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21FEA" w:rsidR="00400F93" w:rsidP="00400F93" w:rsidRDefault="00400F93" w14:paraId="616930B8" w14:textId="77777777">
      <w:pPr>
        <w:jc w:val="both"/>
        <w15:collapsed w:val="false"/>
        <w:rPr>
          <w:rFonts w:ascii="Arial" w:hAnsi="Arial" w:cs="Arial"/>
        </w:rPr>
      </w:pPr>
      <w:r w:rsidRPr="00521FEA">
        <w:rPr>
          <w:rFonts w:ascii="Arial" w:hAnsi="Arial" w:cs="Arial"/>
        </w:rPr>
        <w:t xml:space="preserve">              </w:t>
      </w:r>
      <w:r w:rsidRPr="00521FEA" w:rsidR="002D1DE4">
        <w:rPr>
          <w:rFonts w:ascii="Arial" w:hAnsi="Arial" w:cs="Arial"/>
          <w:noProof/>
        </w:rPr>
        <w:drawing>
          <wp:inline distT="0" distB="0" distL="0" distR="0">
            <wp:extent cx="573405" cy="721360"/>
            <wp:effectExtent l="0" t="0" r="0" b="0"/>
            <wp:docPr id="1" name="Slika 1" descr="Grb2"/>
            <wp:cNvGraphicFramePr>
              <a:graphicFrameLocks noChangeAspect="true"/>
            </wp:cNvGraphicFramePr>
            <a:graphic>
              <a:graphicData uri="http://schemas.openxmlformats.org/drawingml/2006/picture">
                <pic:pic>
                  <pic:nvPicPr>
                    <pic:cNvPr id="0" name="Picture 1" descr="Grb2"/>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3405" cy="721360"/>
                    </a:xfrm>
                    <a:prstGeom prst="rect">
                      <a:avLst/>
                    </a:prstGeom>
                    <a:noFill/>
                    <a:ln>
                      <a:noFill/>
                    </a:ln>
                  </pic:spPr>
                </pic:pic>
              </a:graphicData>
            </a:graphic>
          </wp:inline>
        </w:drawing>
      </w:r>
    </w:p>
    <w:p w:rsidRPr="00521FEA" w:rsidR="00E73D67" w:rsidRDefault="00E73D67" w14:paraId="1B7EF03E" w14:textId="77777777">
      <w:pPr>
        <w:jc w:val="both"/>
        <w:rPr>
          <w:rFonts w:ascii="Arial" w:hAnsi="Arial" w:cs="Arial"/>
        </w:rPr>
      </w:pPr>
      <w:r w:rsidRPr="00521FEA">
        <w:rPr>
          <w:rFonts w:ascii="Arial" w:hAnsi="Arial" w:cs="Arial"/>
        </w:rPr>
        <w:t>REPUBLIKA HRVATSKA</w:t>
      </w:r>
    </w:p>
    <w:p w:rsidRPr="00521FEA" w:rsidR="00E73D67" w:rsidRDefault="001F7344" w14:paraId="6FD3357D" w14:textId="77777777">
      <w:pPr>
        <w:jc w:val="both"/>
        <w:rPr>
          <w:rFonts w:ascii="Arial" w:hAnsi="Arial" w:cs="Arial"/>
        </w:rPr>
      </w:pPr>
      <w:r w:rsidRPr="00521FEA">
        <w:rPr>
          <w:rFonts w:ascii="Arial" w:hAnsi="Arial" w:cs="Arial"/>
        </w:rPr>
        <w:t xml:space="preserve">OPĆINSKI </w:t>
      </w:r>
      <w:r w:rsidRPr="00521FEA" w:rsidR="00E73D67">
        <w:rPr>
          <w:rFonts w:ascii="Arial" w:hAnsi="Arial" w:cs="Arial"/>
        </w:rPr>
        <w:t xml:space="preserve">SUD U </w:t>
      </w:r>
      <w:r w:rsidRPr="00521FEA">
        <w:rPr>
          <w:rFonts w:ascii="Arial" w:hAnsi="Arial" w:cs="Arial"/>
        </w:rPr>
        <w:t xml:space="preserve">ZLATARU </w:t>
      </w:r>
      <w:r w:rsidRPr="00521FEA" w:rsidR="00E73D67">
        <w:rPr>
          <w:rFonts w:ascii="Arial" w:hAnsi="Arial" w:cs="Arial"/>
        </w:rPr>
        <w:t xml:space="preserve">                                       </w:t>
      </w:r>
      <w:r w:rsidRPr="00521FEA" w:rsidR="0048450A">
        <w:rPr>
          <w:rFonts w:ascii="Arial" w:hAnsi="Arial" w:cs="Arial"/>
        </w:rPr>
        <w:t xml:space="preserve">   </w:t>
      </w:r>
      <w:r w:rsidRPr="00521FEA" w:rsidR="00525FCF">
        <w:rPr>
          <w:rFonts w:ascii="Arial" w:hAnsi="Arial" w:cs="Arial"/>
        </w:rPr>
        <w:t xml:space="preserve">   </w:t>
      </w:r>
      <w:r w:rsidRPr="00521FEA" w:rsidR="0048450A">
        <w:rPr>
          <w:rFonts w:ascii="Arial" w:hAnsi="Arial" w:cs="Arial"/>
        </w:rPr>
        <w:t xml:space="preserve"> </w:t>
      </w:r>
      <w:r w:rsidRPr="00521FEA" w:rsidR="009D2413">
        <w:rPr>
          <w:rFonts w:ascii="Arial" w:hAnsi="Arial" w:cs="Arial"/>
        </w:rPr>
        <w:t xml:space="preserve"> </w:t>
      </w:r>
      <w:r w:rsidRPr="00521FEA" w:rsidR="0048450A">
        <w:rPr>
          <w:rFonts w:ascii="Arial" w:hAnsi="Arial" w:cs="Arial"/>
        </w:rPr>
        <w:t xml:space="preserve"> </w:t>
      </w:r>
      <w:r w:rsidRPr="00521FEA" w:rsidR="00927E14">
        <w:rPr>
          <w:rFonts w:ascii="Arial" w:hAnsi="Arial" w:cs="Arial"/>
        </w:rPr>
        <w:t xml:space="preserve">     </w:t>
      </w:r>
      <w:r w:rsidRPr="00521FEA" w:rsidR="000E19CE">
        <w:rPr>
          <w:rFonts w:ascii="Arial" w:hAnsi="Arial" w:cs="Arial"/>
        </w:rPr>
        <w:t xml:space="preserve">     </w:t>
      </w:r>
      <w:r w:rsidRPr="00521FEA" w:rsidR="00927E14">
        <w:rPr>
          <w:rFonts w:ascii="Arial" w:hAnsi="Arial" w:cs="Arial"/>
        </w:rPr>
        <w:t xml:space="preserve"> </w:t>
      </w:r>
      <w:r w:rsidRPr="00521FEA" w:rsidR="00793FB1">
        <w:rPr>
          <w:rFonts w:ascii="Arial" w:hAnsi="Arial" w:cs="Arial"/>
        </w:rPr>
        <w:t xml:space="preserve"> </w:t>
      </w:r>
      <w:r w:rsidRPr="00521FEA">
        <w:rPr>
          <w:rFonts w:ascii="Arial" w:hAnsi="Arial" w:cs="Arial"/>
        </w:rPr>
        <w:t xml:space="preserve"> </w:t>
      </w:r>
      <w:r w:rsidRPr="00521FEA" w:rsidR="00B5159F">
        <w:rPr>
          <w:rFonts w:ascii="Arial" w:hAnsi="Arial" w:cs="Arial"/>
        </w:rPr>
        <w:t xml:space="preserve"> </w:t>
      </w:r>
    </w:p>
    <w:p w:rsidRPr="00521FEA" w:rsidR="001F7344" w:rsidRDefault="001F7344" w14:paraId="14B7FABE" w14:textId="77777777">
      <w:pPr>
        <w:jc w:val="both"/>
        <w:rPr>
          <w:rFonts w:ascii="Arial" w:hAnsi="Arial" w:cs="Arial"/>
        </w:rPr>
      </w:pPr>
      <w:r w:rsidRPr="00521FEA">
        <w:rPr>
          <w:rFonts w:ascii="Arial" w:hAnsi="Arial" w:cs="Arial"/>
        </w:rPr>
        <w:t xml:space="preserve">STALNA SLUŽBA U KRAPINI </w:t>
      </w:r>
    </w:p>
    <w:p w:rsidR="00F12925" w:rsidRDefault="001F7344" w14:paraId="2E066FB3" w14:textId="77777777">
      <w:pPr>
        <w:jc w:val="both"/>
        <w:rPr>
          <w:rFonts w:ascii="Arial" w:hAnsi="Arial" w:cs="Arial"/>
        </w:rPr>
      </w:pPr>
      <w:r w:rsidRPr="00521FEA">
        <w:rPr>
          <w:rFonts w:ascii="Arial" w:hAnsi="Arial" w:cs="Arial"/>
        </w:rPr>
        <w:t xml:space="preserve">PREKRŠAJNI ODJEL </w:t>
      </w:r>
      <w:r w:rsidRPr="00521FEA" w:rsidR="00400F93">
        <w:rPr>
          <w:rFonts w:ascii="Arial" w:hAnsi="Arial" w:cs="Arial"/>
        </w:rPr>
        <w:t xml:space="preserve">                                       </w:t>
      </w:r>
      <w:r w:rsidRPr="00521FEA" w:rsidR="00A84E2E">
        <w:rPr>
          <w:rFonts w:ascii="Arial" w:hAnsi="Arial" w:cs="Arial"/>
        </w:rPr>
        <w:t xml:space="preserve">  </w:t>
      </w:r>
      <w:r w:rsidRPr="00521FEA" w:rsidR="00400F93">
        <w:rPr>
          <w:rFonts w:ascii="Arial" w:hAnsi="Arial" w:cs="Arial"/>
        </w:rPr>
        <w:t xml:space="preserve"> </w:t>
      </w:r>
      <w:r w:rsidRPr="00521FEA" w:rsidR="008F037F">
        <w:rPr>
          <w:rFonts w:ascii="Arial" w:hAnsi="Arial" w:cs="Arial"/>
        </w:rPr>
        <w:t xml:space="preserve">         </w:t>
      </w:r>
    </w:p>
    <w:p w:rsidRPr="00521FEA" w:rsidR="001F7344" w:rsidP="00F12925" w:rsidRDefault="00400F93" w14:paraId="711B0816" w14:textId="09E0B85F">
      <w:pPr>
        <w:jc w:val="right"/>
        <w:rPr>
          <w:rFonts w:ascii="Arial" w:hAnsi="Arial" w:cs="Arial"/>
        </w:rPr>
      </w:pPr>
      <w:r w:rsidRPr="00521FEA">
        <w:rPr>
          <w:rFonts w:ascii="Arial" w:hAnsi="Arial" w:cs="Arial"/>
        </w:rPr>
        <w:t>Poslovni broj: Pp-</w:t>
      </w:r>
      <w:r w:rsidR="00D27671">
        <w:rPr>
          <w:rFonts w:ascii="Arial" w:hAnsi="Arial" w:cs="Arial"/>
        </w:rPr>
        <w:t>585</w:t>
      </w:r>
      <w:r w:rsidRPr="00521FEA">
        <w:rPr>
          <w:rFonts w:ascii="Arial" w:hAnsi="Arial" w:cs="Arial"/>
        </w:rPr>
        <w:t>/202</w:t>
      </w:r>
      <w:r w:rsidR="00723809">
        <w:rPr>
          <w:rFonts w:ascii="Arial" w:hAnsi="Arial" w:cs="Arial"/>
        </w:rPr>
        <w:t>6</w:t>
      </w:r>
      <w:r w:rsidR="003C626E">
        <w:rPr>
          <w:rFonts w:ascii="Arial" w:hAnsi="Arial" w:cs="Arial"/>
        </w:rPr>
        <w:t>-</w:t>
      </w:r>
      <w:r w:rsidR="00723809">
        <w:rPr>
          <w:rFonts w:ascii="Arial" w:hAnsi="Arial" w:cs="Arial"/>
        </w:rPr>
        <w:t>2</w:t>
      </w:r>
    </w:p>
    <w:p w:rsidRPr="00521FEA" w:rsidR="001F7344" w:rsidRDefault="001F7344" w14:paraId="3512359E" w14:textId="77777777">
      <w:pPr>
        <w:jc w:val="both"/>
        <w:rPr>
          <w:rFonts w:ascii="Arial" w:hAnsi="Arial" w:cs="Arial"/>
        </w:rPr>
      </w:pPr>
    </w:p>
    <w:p w:rsidRPr="00521FEA" w:rsidR="00E73D67" w:rsidRDefault="00D83D8E" w14:paraId="169FD188" w14:textId="77777777">
      <w:pPr>
        <w:jc w:val="both"/>
        <w:rPr>
          <w:rFonts w:ascii="Arial" w:hAnsi="Arial" w:cs="Arial"/>
        </w:rPr>
      </w:pPr>
      <w:r w:rsidRPr="00521FEA">
        <w:rPr>
          <w:rFonts w:ascii="Arial" w:hAnsi="Arial" w:cs="Arial"/>
        </w:rPr>
        <w:t xml:space="preserve">                                            R E P U B L I K A   H R V A T S K A </w:t>
      </w:r>
      <w:r w:rsidRPr="00521FEA" w:rsidR="00E73D67">
        <w:rPr>
          <w:rFonts w:ascii="Arial" w:hAnsi="Arial" w:cs="Arial"/>
        </w:rPr>
        <w:t xml:space="preserve">                                 </w:t>
      </w:r>
      <w:r w:rsidRPr="00521FEA" w:rsidR="005145B0">
        <w:rPr>
          <w:rFonts w:ascii="Arial" w:hAnsi="Arial" w:cs="Arial"/>
        </w:rPr>
        <w:t xml:space="preserve">   </w:t>
      </w:r>
      <w:r w:rsidR="001E7425">
        <w:rPr>
          <w:rFonts w:ascii="Arial" w:hAnsi="Arial" w:cs="Arial"/>
        </w:rPr>
        <w:t xml:space="preserve">    </w:t>
      </w:r>
      <w:r w:rsidRPr="00521FEA" w:rsidR="00E73D67">
        <w:rPr>
          <w:rFonts w:ascii="Arial" w:hAnsi="Arial" w:cs="Arial"/>
        </w:rPr>
        <w:t xml:space="preserve">      </w:t>
      </w:r>
    </w:p>
    <w:p w:rsidR="00723809" w:rsidRDefault="00723809" w14:paraId="489E8EB6" w14:textId="77777777">
      <w:pPr>
        <w:jc w:val="center"/>
        <w:rPr>
          <w:rFonts w:ascii="Arial" w:hAnsi="Arial" w:cs="Arial"/>
        </w:rPr>
      </w:pPr>
    </w:p>
    <w:p w:rsidRPr="00521FEA" w:rsidR="00E73D67" w:rsidRDefault="00E73D67" w14:paraId="0C360DCD" w14:textId="7F039CAD">
      <w:pPr>
        <w:jc w:val="center"/>
        <w:rPr>
          <w:rFonts w:ascii="Arial" w:hAnsi="Arial" w:cs="Arial"/>
        </w:rPr>
      </w:pPr>
      <w:r w:rsidRPr="00521FEA">
        <w:rPr>
          <w:rFonts w:ascii="Arial" w:hAnsi="Arial" w:cs="Arial"/>
        </w:rPr>
        <w:t>R J E Š E N J E</w:t>
      </w:r>
    </w:p>
    <w:p w:rsidR="00BE1268" w:rsidP="00723809" w:rsidRDefault="00E73D67" w14:paraId="5BE21511" w14:textId="1E78EC29">
      <w:pPr>
        <w:jc w:val="both"/>
        <w:rPr>
          <w:rFonts w:ascii="Arial" w:hAnsi="Arial" w:cs="Arial"/>
        </w:rPr>
      </w:pPr>
      <w:r w:rsidRPr="00521FEA">
        <w:rPr>
          <w:rFonts w:ascii="Arial" w:hAnsi="Arial" w:cs="Arial"/>
        </w:rPr>
        <w:tab/>
      </w:r>
    </w:p>
    <w:p w:rsidR="00723809" w:rsidP="00723809" w:rsidRDefault="00723809" w14:paraId="44BB9CE3" w14:textId="77777777">
      <w:pPr>
        <w:jc w:val="both"/>
        <w:rPr>
          <w:rFonts w:ascii="Arial" w:hAnsi="Arial" w:cs="Arial"/>
        </w:rPr>
      </w:pPr>
    </w:p>
    <w:p w:rsidR="00723809" w:rsidP="00723809" w:rsidRDefault="00723809" w14:paraId="61B52B09" w14:textId="0BF529C6">
      <w:pPr>
        <w:ind w:firstLine="708"/>
        <w:jc w:val="both"/>
        <w:rPr>
          <w:rFonts w:ascii="Arial" w:hAnsi="Arial" w:cs="Arial"/>
        </w:rPr>
      </w:pPr>
      <w:r>
        <w:rPr>
          <w:rFonts w:ascii="Arial" w:hAnsi="Arial" w:cs="Arial"/>
        </w:rPr>
        <w:t xml:space="preserve">Općinski sud u Zlataru, Stalna služba u Krapini, po sudskom savjetniku Ernestu </w:t>
      </w:r>
      <w:proofErr w:type="spellStart"/>
      <w:r>
        <w:rPr>
          <w:rFonts w:ascii="Arial" w:hAnsi="Arial" w:cs="Arial"/>
        </w:rPr>
        <w:t>Kropfu</w:t>
      </w:r>
      <w:proofErr w:type="spellEnd"/>
      <w:r>
        <w:rPr>
          <w:rFonts w:ascii="Arial" w:hAnsi="Arial" w:cs="Arial"/>
        </w:rPr>
        <w:t xml:space="preserve"> uz sudjelovanje zapisničarke </w:t>
      </w:r>
      <w:proofErr w:type="spellStart"/>
      <w:r>
        <w:rPr>
          <w:rFonts w:ascii="Arial" w:hAnsi="Arial" w:cs="Arial"/>
        </w:rPr>
        <w:t>Maristele</w:t>
      </w:r>
      <w:proofErr w:type="spellEnd"/>
      <w:r>
        <w:rPr>
          <w:rFonts w:ascii="Arial" w:hAnsi="Arial" w:cs="Arial"/>
        </w:rPr>
        <w:t xml:space="preserve"> Jagečić, u prekršajnom postupku protiv I. okrivljene pravne osobe</w:t>
      </w:r>
      <w:r w:rsidR="00D27671">
        <w:rPr>
          <w:rFonts w:ascii="Arial" w:hAnsi="Arial" w:cs="Arial"/>
        </w:rPr>
        <w:t xml:space="preserve"> Izgradnja Zaprešić d.o.o., za građevinarstvo, prijevoz i trgovinu, OIB: 37848631551, Ulica Davora Bašića 10, Zaprešić</w:t>
      </w:r>
      <w:r>
        <w:rPr>
          <w:rFonts w:ascii="Arial" w:hAnsi="Arial" w:cs="Arial"/>
        </w:rPr>
        <w:t xml:space="preserve">, i II. okrivljene odgovorne osobe </w:t>
      </w:r>
      <w:r w:rsidR="00D27671">
        <w:rPr>
          <w:rFonts w:ascii="Arial" w:hAnsi="Arial" w:cs="Arial"/>
        </w:rPr>
        <w:t xml:space="preserve">Zdenka </w:t>
      </w:r>
      <w:proofErr w:type="spellStart"/>
      <w:r w:rsidR="00D27671">
        <w:rPr>
          <w:rFonts w:ascii="Arial" w:hAnsi="Arial" w:cs="Arial"/>
        </w:rPr>
        <w:t>Klapača</w:t>
      </w:r>
      <w:proofErr w:type="spellEnd"/>
      <w:r w:rsidR="00D27671">
        <w:rPr>
          <w:rFonts w:ascii="Arial" w:hAnsi="Arial" w:cs="Arial"/>
        </w:rPr>
        <w:t>, OIB: 47040184328, Ulica Miroslava Krleže 55, Zaprešić</w:t>
      </w:r>
      <w:r>
        <w:rPr>
          <w:rFonts w:ascii="Arial" w:hAnsi="Arial" w:cs="Arial"/>
        </w:rPr>
        <w:t xml:space="preserve">, povodom prigovora na obavezne prekršajne naloge PU Krapinsko-zagorske, </w:t>
      </w:r>
      <w:r w:rsidR="00D27671">
        <w:rPr>
          <w:rFonts w:ascii="Arial" w:hAnsi="Arial" w:cs="Arial"/>
        </w:rPr>
        <w:t>Postaje prometne policije Krapina</w:t>
      </w:r>
      <w:r>
        <w:rPr>
          <w:rFonts w:ascii="Arial" w:hAnsi="Arial" w:cs="Arial"/>
        </w:rPr>
        <w:t>, broj Klasa: 211-07/2</w:t>
      </w:r>
      <w:r w:rsidR="00D27671">
        <w:rPr>
          <w:rFonts w:ascii="Arial" w:hAnsi="Arial" w:cs="Arial"/>
        </w:rPr>
        <w:t>6</w:t>
      </w:r>
      <w:r>
        <w:rPr>
          <w:rFonts w:ascii="Arial" w:hAnsi="Arial" w:cs="Arial"/>
        </w:rPr>
        <w:t>-4/</w:t>
      </w:r>
      <w:r w:rsidR="00D27671">
        <w:rPr>
          <w:rFonts w:ascii="Arial" w:hAnsi="Arial" w:cs="Arial"/>
        </w:rPr>
        <w:t>2402</w:t>
      </w:r>
      <w:r>
        <w:rPr>
          <w:rFonts w:ascii="Arial" w:hAnsi="Arial" w:cs="Arial"/>
        </w:rPr>
        <w:t xml:space="preserve">, </w:t>
      </w:r>
      <w:proofErr w:type="spellStart"/>
      <w:r>
        <w:rPr>
          <w:rFonts w:ascii="Arial" w:hAnsi="Arial" w:cs="Arial"/>
        </w:rPr>
        <w:t>Urbroj</w:t>
      </w:r>
      <w:proofErr w:type="spellEnd"/>
      <w:r>
        <w:rPr>
          <w:rFonts w:ascii="Arial" w:hAnsi="Arial" w:cs="Arial"/>
        </w:rPr>
        <w:t>: 511-17-</w:t>
      </w:r>
      <w:r w:rsidR="00D27671">
        <w:rPr>
          <w:rFonts w:ascii="Arial" w:hAnsi="Arial" w:cs="Arial"/>
        </w:rPr>
        <w:t>11</w:t>
      </w:r>
      <w:r>
        <w:rPr>
          <w:rFonts w:ascii="Arial" w:hAnsi="Arial" w:cs="Arial"/>
        </w:rPr>
        <w:t>-25-</w:t>
      </w:r>
      <w:r w:rsidR="00D27671">
        <w:rPr>
          <w:rFonts w:ascii="Arial" w:hAnsi="Arial" w:cs="Arial"/>
        </w:rPr>
        <w:t>2</w:t>
      </w:r>
      <w:r>
        <w:rPr>
          <w:rFonts w:ascii="Arial" w:hAnsi="Arial" w:cs="Arial"/>
        </w:rPr>
        <w:t xml:space="preserve"> od </w:t>
      </w:r>
      <w:r w:rsidR="00D27671">
        <w:rPr>
          <w:rFonts w:ascii="Arial" w:hAnsi="Arial" w:cs="Arial"/>
        </w:rPr>
        <w:t>13. siječnja</w:t>
      </w:r>
      <w:r>
        <w:rPr>
          <w:rFonts w:ascii="Arial" w:hAnsi="Arial" w:cs="Arial"/>
        </w:rPr>
        <w:t xml:space="preserve"> 202</w:t>
      </w:r>
      <w:r w:rsidR="00D27671">
        <w:rPr>
          <w:rFonts w:ascii="Arial" w:hAnsi="Arial" w:cs="Arial"/>
        </w:rPr>
        <w:t>6</w:t>
      </w:r>
      <w:r>
        <w:rPr>
          <w:rFonts w:ascii="Arial" w:hAnsi="Arial" w:cs="Arial"/>
        </w:rPr>
        <w:t>. i broj Klasa: 211-07/2</w:t>
      </w:r>
      <w:r w:rsidR="00D27671">
        <w:rPr>
          <w:rFonts w:ascii="Arial" w:hAnsi="Arial" w:cs="Arial"/>
        </w:rPr>
        <w:t>6</w:t>
      </w:r>
      <w:r>
        <w:rPr>
          <w:rFonts w:ascii="Arial" w:hAnsi="Arial" w:cs="Arial"/>
        </w:rPr>
        <w:t>-4/</w:t>
      </w:r>
      <w:r w:rsidR="00D27671">
        <w:rPr>
          <w:rFonts w:ascii="Arial" w:hAnsi="Arial" w:cs="Arial"/>
        </w:rPr>
        <w:t>2383</w:t>
      </w:r>
      <w:r>
        <w:rPr>
          <w:rFonts w:ascii="Arial" w:hAnsi="Arial" w:cs="Arial"/>
        </w:rPr>
        <w:t xml:space="preserve">, </w:t>
      </w:r>
      <w:proofErr w:type="spellStart"/>
      <w:r>
        <w:rPr>
          <w:rFonts w:ascii="Arial" w:hAnsi="Arial" w:cs="Arial"/>
        </w:rPr>
        <w:t>Urbroj</w:t>
      </w:r>
      <w:proofErr w:type="spellEnd"/>
      <w:r>
        <w:rPr>
          <w:rFonts w:ascii="Arial" w:hAnsi="Arial" w:cs="Arial"/>
        </w:rPr>
        <w:t>: 511-17-</w:t>
      </w:r>
      <w:r w:rsidR="00D27671">
        <w:rPr>
          <w:rFonts w:ascii="Arial" w:hAnsi="Arial" w:cs="Arial"/>
        </w:rPr>
        <w:t>11</w:t>
      </w:r>
      <w:r>
        <w:rPr>
          <w:rFonts w:ascii="Arial" w:hAnsi="Arial" w:cs="Arial"/>
        </w:rPr>
        <w:t>-25-</w:t>
      </w:r>
      <w:r w:rsidR="00D27671">
        <w:rPr>
          <w:rFonts w:ascii="Arial" w:hAnsi="Arial" w:cs="Arial"/>
        </w:rPr>
        <w:t>2</w:t>
      </w:r>
      <w:r>
        <w:rPr>
          <w:rFonts w:ascii="Arial" w:hAnsi="Arial" w:cs="Arial"/>
        </w:rPr>
        <w:t xml:space="preserve"> od </w:t>
      </w:r>
      <w:r w:rsidR="00D27671">
        <w:rPr>
          <w:rFonts w:ascii="Arial" w:hAnsi="Arial" w:cs="Arial"/>
        </w:rPr>
        <w:t xml:space="preserve">13. siječnja </w:t>
      </w:r>
      <w:r>
        <w:rPr>
          <w:rFonts w:ascii="Arial" w:hAnsi="Arial" w:cs="Arial"/>
        </w:rPr>
        <w:t>202</w:t>
      </w:r>
      <w:r w:rsidR="00D27671">
        <w:rPr>
          <w:rFonts w:ascii="Arial" w:hAnsi="Arial" w:cs="Arial"/>
        </w:rPr>
        <w:t>6</w:t>
      </w:r>
      <w:r>
        <w:rPr>
          <w:rFonts w:ascii="Arial" w:hAnsi="Arial" w:cs="Arial"/>
        </w:rPr>
        <w:t xml:space="preserve">., zbog prekršaja iz članka </w:t>
      </w:r>
      <w:r w:rsidR="00D27671">
        <w:rPr>
          <w:rFonts w:ascii="Arial" w:hAnsi="Arial" w:cs="Arial"/>
        </w:rPr>
        <w:t>257.</w:t>
      </w:r>
      <w:r>
        <w:rPr>
          <w:rFonts w:ascii="Arial" w:hAnsi="Arial" w:cs="Arial"/>
        </w:rPr>
        <w:t xml:space="preserve"> stavka 4. </w:t>
      </w:r>
      <w:r w:rsidR="00D27671">
        <w:rPr>
          <w:rFonts w:ascii="Arial" w:hAnsi="Arial" w:cs="Arial"/>
        </w:rPr>
        <w:t xml:space="preserve">i 5. </w:t>
      </w:r>
      <w:r w:rsidRPr="00D27671" w:rsidR="00D27671">
        <w:rPr>
          <w:rFonts w:ascii="Arial" w:hAnsi="Arial" w:cs="Arial"/>
        </w:rPr>
        <w:t>Zakona o sigurnosti prometa na cestama  ("Narodne novine", broj: 67/08., 74/11., 80/13., 92/14., 64/15., 108/17., 70/19., 42/20., 85/22., 114/22. ,133/23. i 145/24. – dalje: ZSPC)</w:t>
      </w:r>
      <w:r>
        <w:rPr>
          <w:rFonts w:ascii="Arial" w:hAnsi="Arial" w:cs="Arial"/>
        </w:rPr>
        <w:t xml:space="preserve">,  </w:t>
      </w:r>
      <w:r w:rsidR="00D27671">
        <w:rPr>
          <w:rFonts w:ascii="Arial" w:hAnsi="Arial" w:cs="Arial"/>
        </w:rPr>
        <w:t>2. travnja</w:t>
      </w:r>
      <w:r>
        <w:rPr>
          <w:rFonts w:ascii="Arial" w:hAnsi="Arial" w:cs="Arial"/>
        </w:rPr>
        <w:t xml:space="preserve"> 202</w:t>
      </w:r>
      <w:r w:rsidR="00D27671">
        <w:rPr>
          <w:rFonts w:ascii="Arial" w:hAnsi="Arial" w:cs="Arial"/>
        </w:rPr>
        <w:t>6</w:t>
      </w:r>
      <w:r>
        <w:rPr>
          <w:rFonts w:ascii="Arial" w:hAnsi="Arial" w:cs="Arial"/>
        </w:rPr>
        <w:t>.</w:t>
      </w:r>
    </w:p>
    <w:p w:rsidR="00723809" w:rsidP="00723809" w:rsidRDefault="00723809" w14:paraId="7E40F03A" w14:textId="77777777">
      <w:pPr>
        <w:pStyle w:val="Bezproreda"/>
        <w:ind w:firstLine="708"/>
        <w:jc w:val="both"/>
        <w:rPr>
          <w:rFonts w:ascii="Arial" w:hAnsi="Arial" w:cs="Arial"/>
          <w:sz w:val="24"/>
          <w:szCs w:val="24"/>
        </w:rPr>
      </w:pPr>
    </w:p>
    <w:p w:rsidR="00723809" w:rsidP="00723809" w:rsidRDefault="00723809" w14:paraId="1C4CD9DB" w14:textId="77777777">
      <w:pPr>
        <w:pStyle w:val="Bezproreda"/>
        <w:jc w:val="center"/>
        <w:rPr>
          <w:rFonts w:ascii="Arial" w:hAnsi="Arial" w:cs="Arial"/>
          <w:sz w:val="24"/>
          <w:szCs w:val="24"/>
        </w:rPr>
      </w:pPr>
      <w:r>
        <w:rPr>
          <w:rFonts w:ascii="Arial" w:hAnsi="Arial" w:cs="Arial"/>
          <w:sz w:val="24"/>
          <w:szCs w:val="24"/>
        </w:rPr>
        <w:t>r i j e š i o  je</w:t>
      </w:r>
    </w:p>
    <w:p w:rsidR="00723809" w:rsidP="00723809" w:rsidRDefault="00723809" w14:paraId="4B4E78E8" w14:textId="77777777">
      <w:pPr>
        <w:pStyle w:val="Bezproreda"/>
        <w:rPr>
          <w:rFonts w:ascii="Arial" w:hAnsi="Arial" w:cs="Arial"/>
          <w:sz w:val="24"/>
          <w:szCs w:val="24"/>
        </w:rPr>
      </w:pPr>
    </w:p>
    <w:p w:rsidR="00723809" w:rsidP="00723809" w:rsidRDefault="00723809" w14:paraId="1C8127A9" w14:textId="6E4E1875">
      <w:pPr>
        <w:pStyle w:val="Bezproreda"/>
        <w:jc w:val="both"/>
        <w:rPr>
          <w:rFonts w:ascii="Arial" w:hAnsi="Arial" w:cs="Arial"/>
          <w:sz w:val="24"/>
          <w:szCs w:val="24"/>
        </w:rPr>
      </w:pPr>
      <w:r>
        <w:rPr>
          <w:rFonts w:ascii="Arial" w:hAnsi="Arial" w:cs="Arial"/>
          <w:sz w:val="24"/>
          <w:szCs w:val="24"/>
        </w:rPr>
        <w:t xml:space="preserve"> I.         Na temelju članka 99. stavka 8. Prekršajnog zakona ("Narodne novine" broj: 107/07., 39/13., 157/13., 110/15., 70/17., 118/18. i 114/22.) spajaju se prekršajni postupci broj</w:t>
      </w:r>
      <w:r>
        <w:rPr>
          <w:rFonts w:ascii="Arial" w:hAnsi="Arial" w:eastAsia="Times New Roman" w:cs="Arial"/>
          <w:sz w:val="24"/>
          <w:szCs w:val="24"/>
          <w:lang w:eastAsia="hr-HR"/>
        </w:rPr>
        <w:t xml:space="preserve"> </w:t>
      </w:r>
      <w:r>
        <w:rPr>
          <w:rFonts w:ascii="Arial" w:hAnsi="Arial" w:cs="Arial"/>
          <w:sz w:val="24"/>
          <w:szCs w:val="24"/>
        </w:rPr>
        <w:t>Pp-</w:t>
      </w:r>
      <w:r w:rsidR="00BA7447">
        <w:rPr>
          <w:rFonts w:ascii="Arial" w:hAnsi="Arial" w:cs="Arial"/>
          <w:sz w:val="24"/>
          <w:szCs w:val="24"/>
        </w:rPr>
        <w:t>585</w:t>
      </w:r>
      <w:r>
        <w:rPr>
          <w:rFonts w:ascii="Arial" w:hAnsi="Arial" w:cs="Arial"/>
          <w:sz w:val="24"/>
          <w:szCs w:val="24"/>
        </w:rPr>
        <w:t>/2026 i Pp-</w:t>
      </w:r>
      <w:r w:rsidR="00BA7447">
        <w:rPr>
          <w:rFonts w:ascii="Arial" w:hAnsi="Arial" w:cs="Arial"/>
          <w:sz w:val="24"/>
          <w:szCs w:val="24"/>
        </w:rPr>
        <w:t>587</w:t>
      </w:r>
      <w:r>
        <w:rPr>
          <w:rFonts w:ascii="Arial" w:hAnsi="Arial" w:cs="Arial"/>
          <w:sz w:val="24"/>
          <w:szCs w:val="24"/>
        </w:rPr>
        <w:t xml:space="preserve">/2026, protiv </w:t>
      </w:r>
      <w:r w:rsidRPr="00723809">
        <w:rPr>
          <w:rFonts w:ascii="Arial" w:hAnsi="Arial" w:cs="Arial"/>
          <w:sz w:val="24"/>
          <w:szCs w:val="24"/>
        </w:rPr>
        <w:t xml:space="preserve">I. okrivljene pravne osobe </w:t>
      </w:r>
      <w:r w:rsidRPr="00BA7447" w:rsidR="00BA7447">
        <w:rPr>
          <w:rFonts w:ascii="Arial" w:hAnsi="Arial" w:cs="Arial"/>
          <w:sz w:val="24"/>
          <w:szCs w:val="24"/>
        </w:rPr>
        <w:t xml:space="preserve">Izgradnja Zaprešić d.o.o., za građevinarstvo, prijevoz i trgovinu, OIB: 37848631551, Ulica Davora Bašića 10, Zaprešić, i II. okrivljene odgovorne osobe Zdenka </w:t>
      </w:r>
      <w:proofErr w:type="spellStart"/>
      <w:r w:rsidRPr="00BA7447" w:rsidR="00BA7447">
        <w:rPr>
          <w:rFonts w:ascii="Arial" w:hAnsi="Arial" w:cs="Arial"/>
          <w:sz w:val="24"/>
          <w:szCs w:val="24"/>
        </w:rPr>
        <w:t>Klapača</w:t>
      </w:r>
      <w:proofErr w:type="spellEnd"/>
      <w:r w:rsidRPr="00BA7447" w:rsidR="00BA7447">
        <w:rPr>
          <w:rFonts w:ascii="Arial" w:hAnsi="Arial" w:cs="Arial"/>
          <w:sz w:val="24"/>
          <w:szCs w:val="24"/>
        </w:rPr>
        <w:t>, OIB: 47040184328, Ulica Miroslava Krleže 55, Zaprešić</w:t>
      </w:r>
      <w:r>
        <w:rPr>
          <w:rFonts w:ascii="Arial" w:hAnsi="Arial" w:cs="Arial"/>
          <w:sz w:val="24"/>
          <w:szCs w:val="24"/>
        </w:rPr>
        <w:t>, te će se provesti jedinstveni prekršajni postupak i donijeti jedna presuda u predmetu broj Pp-</w:t>
      </w:r>
      <w:r w:rsidR="00BA7447">
        <w:rPr>
          <w:rFonts w:ascii="Arial" w:hAnsi="Arial" w:cs="Arial"/>
          <w:sz w:val="24"/>
          <w:szCs w:val="24"/>
        </w:rPr>
        <w:t>585</w:t>
      </w:r>
      <w:r>
        <w:rPr>
          <w:rFonts w:ascii="Arial" w:hAnsi="Arial" w:cs="Arial"/>
          <w:sz w:val="24"/>
          <w:szCs w:val="24"/>
        </w:rPr>
        <w:t>/2026.</w:t>
      </w:r>
    </w:p>
    <w:p w:rsidR="00723809" w:rsidP="00723809" w:rsidRDefault="00723809" w14:paraId="21DB4DE5" w14:textId="77777777">
      <w:pPr>
        <w:pStyle w:val="Bezproreda"/>
        <w:jc w:val="both"/>
        <w:rPr>
          <w:rFonts w:ascii="Arial" w:hAnsi="Arial" w:cs="Arial"/>
          <w:sz w:val="24"/>
          <w:szCs w:val="24"/>
        </w:rPr>
      </w:pPr>
    </w:p>
    <w:p w:rsidR="00723809" w:rsidP="00723809" w:rsidRDefault="00723809" w14:paraId="75481950" w14:textId="77777777">
      <w:pPr>
        <w:pStyle w:val="Bezproreda"/>
        <w:jc w:val="center"/>
        <w:rPr>
          <w:rFonts w:ascii="Arial" w:hAnsi="Arial" w:cs="Arial"/>
          <w:sz w:val="24"/>
          <w:szCs w:val="24"/>
        </w:rPr>
      </w:pPr>
      <w:r>
        <w:rPr>
          <w:rFonts w:ascii="Arial" w:hAnsi="Arial" w:cs="Arial"/>
          <w:sz w:val="24"/>
          <w:szCs w:val="24"/>
        </w:rPr>
        <w:t>Obrazloženje</w:t>
      </w:r>
    </w:p>
    <w:p w:rsidR="00723809" w:rsidP="00723809" w:rsidRDefault="00723809" w14:paraId="6A000B12" w14:textId="77777777">
      <w:pPr>
        <w:pStyle w:val="Bezproreda"/>
        <w:rPr>
          <w:rFonts w:ascii="Arial" w:hAnsi="Arial" w:cs="Arial"/>
          <w:sz w:val="24"/>
          <w:szCs w:val="24"/>
        </w:rPr>
      </w:pPr>
    </w:p>
    <w:p w:rsidR="00723809" w:rsidP="00723809" w:rsidRDefault="00723809" w14:paraId="1EB598DE" w14:textId="4115A229">
      <w:pPr>
        <w:ind w:firstLine="708"/>
        <w:jc w:val="both"/>
        <w:rPr>
          <w:rFonts w:ascii="Arial" w:hAnsi="Arial" w:cs="Arial"/>
        </w:rPr>
      </w:pPr>
      <w:r>
        <w:rPr>
          <w:rFonts w:ascii="Arial" w:hAnsi="Arial" w:cs="Arial"/>
        </w:rPr>
        <w:t>1.</w:t>
      </w:r>
      <w:r>
        <w:rPr>
          <w:rFonts w:ascii="Arial" w:hAnsi="Arial" w:cs="Arial"/>
        </w:rPr>
        <w:tab/>
        <w:t xml:space="preserve">Ovlašteni tužitelj PU Krapinsko zagorska, </w:t>
      </w:r>
      <w:r w:rsidR="00BA7447">
        <w:rPr>
          <w:rFonts w:ascii="Arial" w:hAnsi="Arial" w:cs="Arial"/>
        </w:rPr>
        <w:t>Postaja prometne policije Krapina</w:t>
      </w:r>
      <w:r>
        <w:rPr>
          <w:rFonts w:ascii="Arial" w:hAnsi="Arial" w:cs="Arial"/>
        </w:rPr>
        <w:t xml:space="preserve">, pod brojem </w:t>
      </w:r>
      <w:r w:rsidRPr="00BA7447" w:rsidR="00BA7447">
        <w:rPr>
          <w:rFonts w:ascii="Arial" w:hAnsi="Arial" w:cs="Arial"/>
        </w:rPr>
        <w:t xml:space="preserve">Klasa: 211-07/26-4/2402, </w:t>
      </w:r>
      <w:proofErr w:type="spellStart"/>
      <w:r w:rsidRPr="00BA7447" w:rsidR="00BA7447">
        <w:rPr>
          <w:rFonts w:ascii="Arial" w:hAnsi="Arial" w:cs="Arial"/>
        </w:rPr>
        <w:t>Urbroj</w:t>
      </w:r>
      <w:proofErr w:type="spellEnd"/>
      <w:r w:rsidRPr="00BA7447" w:rsidR="00BA7447">
        <w:rPr>
          <w:rFonts w:ascii="Arial" w:hAnsi="Arial" w:cs="Arial"/>
        </w:rPr>
        <w:t xml:space="preserve">: 511-17-11-25-2 od 13. siječnja 2026. i broj Klasa: 211-07/26-4/2383, </w:t>
      </w:r>
      <w:proofErr w:type="spellStart"/>
      <w:r w:rsidRPr="00BA7447" w:rsidR="00BA7447">
        <w:rPr>
          <w:rFonts w:ascii="Arial" w:hAnsi="Arial" w:cs="Arial"/>
        </w:rPr>
        <w:t>Urbroj</w:t>
      </w:r>
      <w:proofErr w:type="spellEnd"/>
      <w:r w:rsidRPr="00BA7447" w:rsidR="00BA7447">
        <w:rPr>
          <w:rFonts w:ascii="Arial" w:hAnsi="Arial" w:cs="Arial"/>
        </w:rPr>
        <w:t>: 511-17-11-25-2 od 13. siječnja 2026</w:t>
      </w:r>
      <w:r w:rsidRPr="00723809">
        <w:rPr>
          <w:rFonts w:ascii="Arial" w:hAnsi="Arial" w:cs="Arial"/>
        </w:rPr>
        <w:t>.</w:t>
      </w:r>
      <w:r>
        <w:rPr>
          <w:rFonts w:ascii="Arial" w:hAnsi="Arial" w:cs="Arial"/>
        </w:rPr>
        <w:t xml:space="preserve"> podnio je obavezne prekršajne naloge  protiv </w:t>
      </w:r>
      <w:r w:rsidRPr="00723809">
        <w:rPr>
          <w:rFonts w:ascii="Arial" w:hAnsi="Arial" w:cs="Arial"/>
        </w:rPr>
        <w:t xml:space="preserve">I. okrivljene pravne osobe </w:t>
      </w:r>
      <w:r w:rsidRPr="00BA7447" w:rsidR="00BA7447">
        <w:rPr>
          <w:rFonts w:ascii="Arial" w:hAnsi="Arial" w:cs="Arial"/>
        </w:rPr>
        <w:t xml:space="preserve">Izgradnja Zaprešić d.o.o., za građevinarstvo, prijevoz i trgovinu, OIB: 37848631551, Ulica Davora Bašića 10, Zaprešić, i II. okrivljene odgovorne osobe Zdenka </w:t>
      </w:r>
      <w:proofErr w:type="spellStart"/>
      <w:r w:rsidRPr="00BA7447" w:rsidR="00BA7447">
        <w:rPr>
          <w:rFonts w:ascii="Arial" w:hAnsi="Arial" w:cs="Arial"/>
        </w:rPr>
        <w:t>Klapača</w:t>
      </w:r>
      <w:proofErr w:type="spellEnd"/>
      <w:r w:rsidRPr="00BA7447" w:rsidR="00BA7447">
        <w:rPr>
          <w:rFonts w:ascii="Arial" w:hAnsi="Arial" w:cs="Arial"/>
        </w:rPr>
        <w:t>, OIB: 47040184328, Ulica Miroslava Krleže 55, Zaprešić</w:t>
      </w:r>
      <w:r>
        <w:rPr>
          <w:rFonts w:ascii="Arial" w:hAnsi="Arial" w:cs="Arial"/>
        </w:rPr>
        <w:t xml:space="preserve">, zbog prekršaja iz </w:t>
      </w:r>
      <w:r w:rsidR="00BA7447">
        <w:rPr>
          <w:rFonts w:ascii="Arial" w:hAnsi="Arial" w:cs="Arial"/>
        </w:rPr>
        <w:t xml:space="preserve">članka </w:t>
      </w:r>
      <w:r w:rsidRPr="00BA7447" w:rsidR="00BA7447">
        <w:rPr>
          <w:rFonts w:ascii="Arial" w:hAnsi="Arial" w:cs="Arial"/>
        </w:rPr>
        <w:t xml:space="preserve">257. stavka 4. i 5. Zakona o sigurnosti prometa na cestama  ("Narodne novine", broj: 67/08., </w:t>
      </w:r>
      <w:r w:rsidRPr="00BA7447" w:rsidR="00BA7447">
        <w:rPr>
          <w:rFonts w:ascii="Arial" w:hAnsi="Arial" w:cs="Arial"/>
        </w:rPr>
        <w:lastRenderedPageBreak/>
        <w:t>74/11., 80/13., 92/14., 64/15., 108/17., 70/19., 42/20., 85/22., 114/22. ,133/23. i 145/24. – dalje: ZSPC)</w:t>
      </w:r>
      <w:r>
        <w:rPr>
          <w:rFonts w:ascii="Arial" w:hAnsi="Arial" w:cs="Arial"/>
        </w:rPr>
        <w:t xml:space="preserve">, a protiv kojih su okrivljenici  pravodobno podnijeli prigovore.  </w:t>
      </w:r>
    </w:p>
    <w:p w:rsidR="00723809" w:rsidP="00723809" w:rsidRDefault="00723809" w14:paraId="37B642A2" w14:textId="77777777">
      <w:pPr>
        <w:pStyle w:val="Bezproreda"/>
        <w:jc w:val="both"/>
        <w:rPr>
          <w:rFonts w:ascii="Arial" w:hAnsi="Arial" w:cs="Arial"/>
          <w:sz w:val="24"/>
          <w:szCs w:val="24"/>
        </w:rPr>
      </w:pPr>
    </w:p>
    <w:p w:rsidR="00723809" w:rsidP="00723809" w:rsidRDefault="00723809" w14:paraId="66270D5A" w14:textId="77777777">
      <w:pPr>
        <w:pStyle w:val="Bezproreda"/>
        <w:ind w:firstLine="708"/>
        <w:jc w:val="both"/>
        <w:rPr>
          <w:rFonts w:ascii="Arial" w:hAnsi="Arial" w:cs="Arial"/>
          <w:sz w:val="24"/>
          <w:szCs w:val="24"/>
        </w:rPr>
      </w:pPr>
      <w:r>
        <w:rPr>
          <w:rFonts w:ascii="Arial" w:hAnsi="Arial" w:cs="Arial"/>
          <w:sz w:val="24"/>
          <w:szCs w:val="24"/>
        </w:rPr>
        <w:t>2.</w:t>
      </w:r>
      <w:r>
        <w:rPr>
          <w:rFonts w:ascii="Arial" w:hAnsi="Arial" w:cs="Arial"/>
          <w:sz w:val="24"/>
          <w:szCs w:val="24"/>
        </w:rPr>
        <w:tab/>
        <w:t>Uvidom u navedene prekršajne predmete ustanovljeno je da se pred ovim Sudom vode odvojeni postupci protiv iste osobe za više prekršaja pa su stoga ostvarene sve zakonske pretpostavke iz članka 99. stavka 8. Prekršajnog zakona da se naprijed navedeni prekršajni predmeti spoje te da se pred ovim sudom za okrivljenike donese jedna presuda u odnosu na sve navedene prekršaje.</w:t>
      </w:r>
    </w:p>
    <w:p w:rsidR="00723809" w:rsidP="00723809" w:rsidRDefault="00723809" w14:paraId="033820FF" w14:textId="77777777">
      <w:pPr>
        <w:pStyle w:val="Bezproreda"/>
        <w:jc w:val="both"/>
        <w:rPr>
          <w:rFonts w:ascii="Arial" w:hAnsi="Arial" w:cs="Arial"/>
          <w:sz w:val="24"/>
          <w:szCs w:val="24"/>
        </w:rPr>
      </w:pPr>
    </w:p>
    <w:p w:rsidR="00723809" w:rsidP="00723809" w:rsidRDefault="00723809" w14:paraId="1B568E50" w14:textId="77777777">
      <w:pPr>
        <w:pStyle w:val="Bezproreda"/>
        <w:ind w:firstLine="708"/>
        <w:jc w:val="both"/>
        <w:rPr>
          <w:rFonts w:ascii="Arial" w:hAnsi="Arial" w:cs="Arial"/>
          <w:sz w:val="24"/>
          <w:szCs w:val="24"/>
        </w:rPr>
      </w:pPr>
      <w:r>
        <w:rPr>
          <w:rFonts w:ascii="Arial" w:hAnsi="Arial" w:cs="Arial"/>
          <w:sz w:val="24"/>
          <w:szCs w:val="24"/>
        </w:rPr>
        <w:t>3.</w:t>
      </w:r>
      <w:r>
        <w:rPr>
          <w:rFonts w:ascii="Arial" w:hAnsi="Arial" w:cs="Arial"/>
          <w:sz w:val="24"/>
          <w:szCs w:val="24"/>
        </w:rPr>
        <w:tab/>
        <w:t>Stoga je sud iz razloga svrsishodnosti i ekonomičnosti riješio kao u izreci.</w:t>
      </w:r>
    </w:p>
    <w:p w:rsidR="00723809" w:rsidP="00723809" w:rsidRDefault="00723809" w14:paraId="629E44F7" w14:textId="77777777">
      <w:pPr>
        <w:pStyle w:val="Bezproreda"/>
        <w:jc w:val="both"/>
        <w:rPr>
          <w:rFonts w:ascii="Arial" w:hAnsi="Arial" w:cs="Arial"/>
          <w:sz w:val="24"/>
          <w:szCs w:val="24"/>
        </w:rPr>
      </w:pPr>
    </w:p>
    <w:p w:rsidR="00723809" w:rsidP="00723809" w:rsidRDefault="00723809" w14:paraId="6CC8A785" w14:textId="1370B8C1">
      <w:pPr>
        <w:pStyle w:val="Bezproreda"/>
        <w:jc w:val="center"/>
        <w:rPr>
          <w:rFonts w:ascii="Arial" w:hAnsi="Arial" w:cs="Arial"/>
          <w:sz w:val="24"/>
          <w:szCs w:val="24"/>
        </w:rPr>
      </w:pPr>
      <w:r>
        <w:rPr>
          <w:rFonts w:ascii="Arial" w:hAnsi="Arial" w:cs="Arial"/>
          <w:sz w:val="24"/>
          <w:szCs w:val="24"/>
        </w:rPr>
        <w:t xml:space="preserve">U Krapini </w:t>
      </w:r>
      <w:r w:rsidR="00BA7447">
        <w:rPr>
          <w:rFonts w:ascii="Arial" w:hAnsi="Arial" w:cs="Arial"/>
          <w:sz w:val="24"/>
          <w:szCs w:val="24"/>
        </w:rPr>
        <w:t>2. travnja</w:t>
      </w:r>
      <w:r>
        <w:rPr>
          <w:rFonts w:ascii="Arial" w:hAnsi="Arial" w:cs="Arial"/>
          <w:sz w:val="24"/>
          <w:szCs w:val="24"/>
        </w:rPr>
        <w:t xml:space="preserve"> 2026.</w:t>
      </w:r>
    </w:p>
    <w:p w:rsidR="00723809" w:rsidP="00723809" w:rsidRDefault="00723809" w14:paraId="68CF99D1" w14:textId="77777777">
      <w:pPr>
        <w:pStyle w:val="Bezproreda"/>
        <w:jc w:val="center"/>
        <w:rPr>
          <w:rFonts w:ascii="Arial" w:hAnsi="Arial" w:cs="Arial"/>
          <w:sz w:val="24"/>
          <w:szCs w:val="24"/>
        </w:rPr>
      </w:pPr>
    </w:p>
    <w:p w:rsidR="00723809" w:rsidP="00723809" w:rsidRDefault="00723809" w14:paraId="7F4CD48B" w14:textId="61B368E0">
      <w:pPr>
        <w:pStyle w:val="Bezproreda"/>
        <w:rPr>
          <w:rFonts w:ascii="Arial" w:hAnsi="Arial" w:cs="Arial"/>
          <w:sz w:val="24"/>
          <w:szCs w:val="24"/>
        </w:rPr>
      </w:pPr>
      <w:r>
        <w:rPr>
          <w:rFonts w:ascii="Arial" w:hAnsi="Arial" w:cs="Arial"/>
          <w:sz w:val="24"/>
          <w:szCs w:val="24"/>
        </w:rPr>
        <w:t>Zapisničarka</w:t>
      </w:r>
      <w:r>
        <w:rPr>
          <w:rFonts w:ascii="Arial" w:hAnsi="Arial" w:cs="Arial"/>
          <w:sz w:val="24"/>
          <w:szCs w:val="24"/>
        </w:rPr>
        <w:tab/>
      </w:r>
      <w:r>
        <w:rPr>
          <w:rFonts w:ascii="Arial" w:hAnsi="Arial" w:cs="Arial"/>
          <w:sz w:val="24"/>
          <w:szCs w:val="24"/>
        </w:rPr>
        <w:tab/>
        <w:t xml:space="preserve">                                                                              Sudski savjetnik</w:t>
      </w:r>
    </w:p>
    <w:p w:rsidR="00723809" w:rsidP="00723809" w:rsidRDefault="00723809" w14:paraId="4182CEBC" w14:textId="254F7EEA">
      <w:pPr>
        <w:pStyle w:val="Bezproreda"/>
        <w:rPr>
          <w:rFonts w:ascii="Arial" w:hAnsi="Arial" w:cs="Arial"/>
          <w:sz w:val="24"/>
          <w:szCs w:val="24"/>
        </w:rPr>
      </w:pPr>
      <w:r>
        <w:rPr>
          <w:rFonts w:ascii="Arial" w:hAnsi="Arial" w:cs="Arial"/>
          <w:sz w:val="24"/>
          <w:szCs w:val="24"/>
        </w:rPr>
        <w:t xml:space="preserve">Maristela Jagečić                                                                                        Ernest </w:t>
      </w:r>
      <w:proofErr w:type="spellStart"/>
      <w:r>
        <w:rPr>
          <w:rFonts w:ascii="Arial" w:hAnsi="Arial" w:cs="Arial"/>
          <w:sz w:val="24"/>
          <w:szCs w:val="24"/>
        </w:rPr>
        <w:t>Kropf</w:t>
      </w:r>
      <w:proofErr w:type="spellEnd"/>
    </w:p>
    <w:p w:rsidR="00723809" w:rsidP="00723809" w:rsidRDefault="00723809" w14:paraId="5241CE0C" w14:textId="77777777">
      <w:pPr>
        <w:pStyle w:val="Bezproreda"/>
        <w:rPr>
          <w:rFonts w:ascii="Arial" w:hAnsi="Arial" w:cs="Arial"/>
          <w:sz w:val="24"/>
          <w:szCs w:val="24"/>
        </w:rPr>
      </w:pPr>
    </w:p>
    <w:p w:rsidR="00723809" w:rsidP="00723809" w:rsidRDefault="00723809" w14:paraId="418A94B3" w14:textId="77777777">
      <w:pPr>
        <w:pStyle w:val="Bezproreda"/>
        <w:rPr>
          <w:rFonts w:ascii="Arial" w:hAnsi="Arial" w:cs="Arial"/>
          <w:sz w:val="24"/>
          <w:szCs w:val="24"/>
        </w:rPr>
      </w:pPr>
    </w:p>
    <w:p w:rsidR="00723809" w:rsidP="00723809" w:rsidRDefault="00723809" w14:paraId="7C7777E8" w14:textId="77777777">
      <w:pPr>
        <w:pStyle w:val="Bezproreda"/>
        <w:rPr>
          <w:rFonts w:ascii="Arial" w:hAnsi="Arial" w:cs="Arial"/>
          <w:sz w:val="24"/>
          <w:szCs w:val="24"/>
        </w:rPr>
      </w:pPr>
    </w:p>
    <w:p w:rsidR="00723809" w:rsidP="00723809" w:rsidRDefault="00723809" w14:paraId="0E3FFA2B" w14:textId="77777777">
      <w:pPr>
        <w:pStyle w:val="Bezproreda"/>
        <w:rPr>
          <w:rFonts w:ascii="Arial" w:hAnsi="Arial" w:cs="Arial"/>
          <w:sz w:val="24"/>
          <w:szCs w:val="24"/>
        </w:rPr>
      </w:pPr>
      <w:r>
        <w:rPr>
          <w:rFonts w:ascii="Arial" w:hAnsi="Arial" w:cs="Arial"/>
          <w:sz w:val="24"/>
          <w:szCs w:val="24"/>
        </w:rPr>
        <w:t>Uputa o pravnom lijeku:</w:t>
      </w:r>
    </w:p>
    <w:p w:rsidR="00723809" w:rsidP="00723809" w:rsidRDefault="00723809" w14:paraId="476CF2E7" w14:textId="77777777">
      <w:pPr>
        <w:pStyle w:val="Bezproreda"/>
        <w:ind w:firstLine="708"/>
        <w:rPr>
          <w:rFonts w:ascii="Arial" w:hAnsi="Arial" w:cs="Arial"/>
          <w:sz w:val="24"/>
          <w:szCs w:val="24"/>
        </w:rPr>
      </w:pPr>
      <w:r>
        <w:rPr>
          <w:rFonts w:ascii="Arial" w:hAnsi="Arial" w:cs="Arial"/>
          <w:sz w:val="24"/>
          <w:szCs w:val="24"/>
        </w:rPr>
        <w:t>Na temelju članka 99. stavka 10. Prekršajnog zakona, protiv ovog rješenja žalba nije dopuštena.</w:t>
      </w:r>
    </w:p>
    <w:p w:rsidR="00723809" w:rsidP="00723809" w:rsidRDefault="00723809" w14:paraId="39AF52FF" w14:textId="77777777">
      <w:pPr>
        <w:pStyle w:val="Bezproreda"/>
        <w:rPr>
          <w:rFonts w:ascii="Arial" w:hAnsi="Arial" w:cs="Arial"/>
          <w:sz w:val="24"/>
          <w:szCs w:val="24"/>
        </w:rPr>
      </w:pPr>
    </w:p>
    <w:p w:rsidR="00723809" w:rsidP="00723809" w:rsidRDefault="00723809" w14:paraId="160FDAA1" w14:textId="77777777">
      <w:pPr>
        <w:pStyle w:val="Bezproreda"/>
        <w:rPr>
          <w:rFonts w:ascii="Arial" w:hAnsi="Arial" w:cs="Arial"/>
          <w:sz w:val="24"/>
          <w:szCs w:val="24"/>
        </w:rPr>
      </w:pPr>
    </w:p>
    <w:p w:rsidR="00723809" w:rsidP="00723809" w:rsidRDefault="00723809" w14:paraId="79430BBB" w14:textId="77777777">
      <w:pPr>
        <w:pStyle w:val="Bezproreda"/>
        <w:rPr>
          <w:rFonts w:ascii="Arial" w:hAnsi="Arial" w:cs="Arial"/>
          <w:sz w:val="24"/>
          <w:szCs w:val="24"/>
        </w:rPr>
      </w:pPr>
      <w:r>
        <w:rPr>
          <w:rFonts w:ascii="Arial" w:hAnsi="Arial" w:cs="Arial"/>
          <w:sz w:val="24"/>
          <w:szCs w:val="24"/>
        </w:rPr>
        <w:t>Dostaviti:</w:t>
      </w:r>
    </w:p>
    <w:p w:rsidR="00BA7447" w:rsidP="00BA7447" w:rsidRDefault="00723809" w14:paraId="7E321562" w14:textId="626B4B55">
      <w:pPr>
        <w:pStyle w:val="Bezproreda"/>
        <w:numPr>
          <w:ilvl w:val="0"/>
          <w:numId w:val="7"/>
        </w:numPr>
        <w:jc w:val="both"/>
        <w:rPr>
          <w:rFonts w:ascii="Arial" w:hAnsi="Arial" w:cs="Arial"/>
          <w:sz w:val="24"/>
          <w:szCs w:val="24"/>
        </w:rPr>
      </w:pPr>
      <w:r>
        <w:rPr>
          <w:rFonts w:ascii="Arial" w:hAnsi="Arial" w:cs="Arial"/>
          <w:sz w:val="24"/>
          <w:szCs w:val="24"/>
        </w:rPr>
        <w:t xml:space="preserve">I. Okrivljeni </w:t>
      </w:r>
      <w:r w:rsidRPr="00BA7447" w:rsidR="00BA7447">
        <w:rPr>
          <w:rFonts w:ascii="Arial" w:hAnsi="Arial" w:cs="Arial"/>
          <w:sz w:val="24"/>
          <w:szCs w:val="24"/>
        </w:rPr>
        <w:t xml:space="preserve">Izgradnja Zaprešić d.o.o., za građevinarstvo, prijevoz i trgovinu, </w:t>
      </w:r>
      <w:r w:rsidR="00BA7447">
        <w:rPr>
          <w:rFonts w:ascii="Arial" w:hAnsi="Arial" w:cs="Arial"/>
          <w:sz w:val="24"/>
          <w:szCs w:val="24"/>
        </w:rPr>
        <w:t xml:space="preserve">    </w:t>
      </w:r>
    </w:p>
    <w:p w:rsidR="009E5EF4" w:rsidP="00BA7447" w:rsidRDefault="00BA7447" w14:paraId="6AE6C7DA" w14:textId="39B11640">
      <w:pPr>
        <w:pStyle w:val="Bezproreda"/>
        <w:ind w:left="708"/>
        <w:jc w:val="both"/>
        <w:rPr>
          <w:rFonts w:ascii="Arial" w:hAnsi="Arial" w:cs="Arial"/>
          <w:sz w:val="24"/>
          <w:szCs w:val="24"/>
        </w:rPr>
      </w:pPr>
      <w:r w:rsidRPr="00BA7447">
        <w:rPr>
          <w:rFonts w:ascii="Arial" w:hAnsi="Arial" w:cs="Arial"/>
          <w:sz w:val="24"/>
          <w:szCs w:val="24"/>
        </w:rPr>
        <w:t>Ulica Davora Bašića 10, Zaprešić</w:t>
      </w:r>
    </w:p>
    <w:p w:rsidR="009E5EF4" w:rsidP="00723809" w:rsidRDefault="009E5EF4" w14:paraId="7224C109" w14:textId="37AC7CC4">
      <w:pPr>
        <w:pStyle w:val="Bezproreda"/>
        <w:jc w:val="both"/>
        <w:rPr>
          <w:rFonts w:ascii="Arial" w:hAnsi="Arial" w:cs="Arial"/>
          <w:sz w:val="24"/>
          <w:szCs w:val="24"/>
        </w:rPr>
      </w:pPr>
      <w:r>
        <w:rPr>
          <w:rFonts w:ascii="Arial" w:hAnsi="Arial" w:cs="Arial"/>
          <w:sz w:val="24"/>
          <w:szCs w:val="24"/>
        </w:rPr>
        <w:t>2.</w:t>
      </w:r>
      <w:r>
        <w:rPr>
          <w:rFonts w:ascii="Arial" w:hAnsi="Arial" w:cs="Arial"/>
          <w:sz w:val="24"/>
          <w:szCs w:val="24"/>
        </w:rPr>
        <w:tab/>
      </w:r>
      <w:r w:rsidRPr="00723809" w:rsidR="00723809">
        <w:rPr>
          <w:rFonts w:ascii="Arial" w:hAnsi="Arial" w:cs="Arial"/>
          <w:sz w:val="24"/>
          <w:szCs w:val="24"/>
        </w:rPr>
        <w:t xml:space="preserve">II. </w:t>
      </w:r>
      <w:r>
        <w:rPr>
          <w:rFonts w:ascii="Arial" w:hAnsi="Arial" w:cs="Arial"/>
          <w:sz w:val="24"/>
          <w:szCs w:val="24"/>
        </w:rPr>
        <w:t>O</w:t>
      </w:r>
      <w:r w:rsidRPr="00723809" w:rsidR="00723809">
        <w:rPr>
          <w:rFonts w:ascii="Arial" w:hAnsi="Arial" w:cs="Arial"/>
          <w:sz w:val="24"/>
          <w:szCs w:val="24"/>
        </w:rPr>
        <w:t>krivljen</w:t>
      </w:r>
      <w:r>
        <w:rPr>
          <w:rFonts w:ascii="Arial" w:hAnsi="Arial" w:cs="Arial"/>
          <w:sz w:val="24"/>
          <w:szCs w:val="24"/>
        </w:rPr>
        <w:t>i</w:t>
      </w:r>
      <w:r w:rsidRPr="00723809" w:rsidR="00723809">
        <w:rPr>
          <w:rFonts w:ascii="Arial" w:hAnsi="Arial" w:cs="Arial"/>
          <w:sz w:val="24"/>
          <w:szCs w:val="24"/>
        </w:rPr>
        <w:t xml:space="preserve"> </w:t>
      </w:r>
      <w:r w:rsidRPr="00BA7447" w:rsidR="00BA7447">
        <w:rPr>
          <w:rFonts w:ascii="Arial" w:hAnsi="Arial" w:cs="Arial"/>
          <w:sz w:val="24"/>
          <w:szCs w:val="24"/>
        </w:rPr>
        <w:t>Zdenk</w:t>
      </w:r>
      <w:r w:rsidR="00BA7447">
        <w:rPr>
          <w:rFonts w:ascii="Arial" w:hAnsi="Arial" w:cs="Arial"/>
          <w:sz w:val="24"/>
          <w:szCs w:val="24"/>
        </w:rPr>
        <w:t>o</w:t>
      </w:r>
      <w:r w:rsidRPr="00BA7447" w:rsidR="00BA7447">
        <w:rPr>
          <w:rFonts w:ascii="Arial" w:hAnsi="Arial" w:cs="Arial"/>
          <w:sz w:val="24"/>
          <w:szCs w:val="24"/>
        </w:rPr>
        <w:t xml:space="preserve"> </w:t>
      </w:r>
      <w:proofErr w:type="spellStart"/>
      <w:r w:rsidRPr="00BA7447" w:rsidR="00BA7447">
        <w:rPr>
          <w:rFonts w:ascii="Arial" w:hAnsi="Arial" w:cs="Arial"/>
          <w:sz w:val="24"/>
          <w:szCs w:val="24"/>
        </w:rPr>
        <w:t>Klapač</w:t>
      </w:r>
      <w:proofErr w:type="spellEnd"/>
      <w:r w:rsidRPr="00BA7447" w:rsidR="00BA7447">
        <w:rPr>
          <w:rFonts w:ascii="Arial" w:hAnsi="Arial" w:cs="Arial"/>
          <w:sz w:val="24"/>
          <w:szCs w:val="24"/>
        </w:rPr>
        <w:t>, Ulica Miroslava Krleže 55, Zaprešić</w:t>
      </w:r>
    </w:p>
    <w:p w:rsidR="00723809" w:rsidP="00BA7447" w:rsidRDefault="00723809" w14:paraId="6679BFCD" w14:textId="0FC51221">
      <w:pPr>
        <w:pStyle w:val="Bezproreda"/>
        <w:jc w:val="both"/>
        <w:rPr>
          <w:rFonts w:ascii="Arial" w:hAnsi="Arial" w:cs="Arial"/>
          <w:sz w:val="24"/>
          <w:szCs w:val="24"/>
        </w:rPr>
      </w:pPr>
      <w:r>
        <w:rPr>
          <w:rFonts w:ascii="Arial" w:hAnsi="Arial" w:cs="Arial"/>
          <w:sz w:val="24"/>
          <w:szCs w:val="24"/>
        </w:rPr>
        <w:t>3.</w:t>
      </w:r>
      <w:r>
        <w:rPr>
          <w:rFonts w:ascii="Arial" w:hAnsi="Arial" w:cs="Arial"/>
          <w:sz w:val="24"/>
          <w:szCs w:val="24"/>
        </w:rPr>
        <w:tab/>
        <w:t>Tužitelj</w:t>
      </w:r>
      <w:r w:rsidR="00BA7447">
        <w:rPr>
          <w:rFonts w:ascii="Arial" w:hAnsi="Arial" w:cs="Arial"/>
          <w:sz w:val="24"/>
          <w:szCs w:val="24"/>
        </w:rPr>
        <w:t xml:space="preserve"> Postaja prometne Policije Krapina</w:t>
      </w:r>
      <w:r>
        <w:rPr>
          <w:rFonts w:ascii="Arial" w:hAnsi="Arial" w:cs="Arial"/>
          <w:sz w:val="24"/>
          <w:szCs w:val="24"/>
        </w:rPr>
        <w:t xml:space="preserve">, Krapina </w:t>
      </w:r>
    </w:p>
    <w:p w:rsidR="00723809" w:rsidP="00723809" w:rsidRDefault="00723809" w14:paraId="67C00E69" w14:textId="77777777">
      <w:pPr>
        <w:pStyle w:val="Bezproreda"/>
        <w:rPr>
          <w:rFonts w:ascii="Arial" w:hAnsi="Arial" w:cs="Arial"/>
          <w:sz w:val="24"/>
          <w:szCs w:val="24"/>
        </w:rPr>
      </w:pPr>
    </w:p>
    <w:p w:rsidRPr="00521FEA" w:rsidR="00723809" w:rsidP="00723809" w:rsidRDefault="00723809" w14:paraId="4DE5C000" w14:textId="77777777">
      <w:pPr>
        <w:jc w:val="both"/>
        <w:rPr>
          <w:rFonts w:ascii="Arial" w:hAnsi="Arial" w:cs="Arial"/>
        </w:rPr>
      </w:pPr>
    </w:p>
    <w:p w:rsidRPr="00521FEA" w:rsidR="00BE1268" w:rsidP="00C679D3" w:rsidRDefault="00BE1268" w14:paraId="4C96BE43" w14:textId="32404AFE">
      <w:pPr>
        <w:jc w:val="right"/>
        <w:rPr>
          <w:rFonts w:ascii="Arial" w:hAnsi="Arial" w:cs="Arial"/>
        </w:rPr>
      </w:pPr>
    </w:p>
    <w:sectPr w:rsidRPr="00521FEA" w:rsidR="00BE1268" w:rsidSect="006E4575">
      <w:headerReference w:type="even" r:id="rId10"/>
      <w:headerReference w:type="default" r:id="rId11"/>
      <w:type w:val="continuous"/>
      <w:pgSz w:w="11906" w:h="16838" w:code="9"/>
      <w:pgMar w:top="1797" w:right="1418" w:bottom="1418" w:left="1418" w:header="567" w:footer="567" w:gutter="0"/>
      <w:pgNumType w:start="1"/>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E22AE" w:rsidRDefault="00EE22AE" w14:paraId="5451680E" w14:textId="77777777">
      <w:r>
        <w:separator/>
      </w:r>
    </w:p>
  </w:endnote>
  <w:endnote w:type="continuationSeparator" w:id="0">
    <w:p w:rsidR="00EE22AE" w:rsidRDefault="00EE22AE" w14:paraId="0BD597F0"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E22AE" w:rsidRDefault="00EE22AE" w14:paraId="1DA708EF" w14:textId="77777777">
      <w:r>
        <w:separator/>
      </w:r>
    </w:p>
  </w:footnote>
  <w:footnote w:type="continuationSeparator" w:id="0">
    <w:p w:rsidR="00EE22AE" w:rsidRDefault="00EE22AE" w14:paraId="43689499"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07C2" w:rsidRDefault="000E07C2" w14:paraId="7D277A0F"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07C2" w:rsidRDefault="000E07C2" w14:paraId="6E8297A5" w14:textId="77777777">
    <w:pPr>
      <w:pStyle w:val="Zaglavlje"/>
      <w:ind w:right="360"/>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8625267"/>
      <w:docPartObj>
        <w:docPartGallery w:val="Page Numbers (Top of Page)"/>
        <w:docPartUnique/>
      </w:docPartObj>
    </w:sdtPr>
    <w:sdtEndPr>
      <w:rPr>
        <w:rFonts w:ascii="Arial" w:hAnsi="Arial" w:cs="Arial"/>
      </w:rPr>
    </w:sdtEndPr>
    <w:sdtContent>
      <w:p w:rsidRPr="00EF3E6F" w:rsidR="00EF3E6F" w:rsidRDefault="00EF3E6F" w14:paraId="647E2B31" w14:textId="4EB60966">
        <w:pPr>
          <w:pStyle w:val="Zaglavlje"/>
          <w:jc w:val="center"/>
          <w:rPr>
            <w:rFonts w:ascii="Arial" w:hAnsi="Arial" w:cs="Arial"/>
          </w:rPr>
        </w:pPr>
        <w:r w:rsidRPr="00EF3E6F">
          <w:rPr>
            <w:rFonts w:ascii="Arial" w:hAnsi="Arial" w:cs="Arial"/>
          </w:rPr>
          <w:fldChar w:fldCharType="begin"/>
        </w:r>
        <w:r w:rsidRPr="00EF3E6F">
          <w:rPr>
            <w:rFonts w:ascii="Arial" w:hAnsi="Arial" w:cs="Arial"/>
          </w:rPr>
          <w:instrText>PAGE   \* MERGEFORMAT</w:instrText>
        </w:r>
        <w:r w:rsidRPr="00EF3E6F">
          <w:rPr>
            <w:rFonts w:ascii="Arial" w:hAnsi="Arial" w:cs="Arial"/>
          </w:rPr>
          <w:fldChar w:fldCharType="separate"/>
        </w:r>
        <w:r w:rsidR="000316E8">
          <w:rPr>
            <w:rFonts w:ascii="Arial" w:hAnsi="Arial" w:cs="Arial"/>
            <w:noProof/>
          </w:rPr>
          <w:t>2</w:t>
        </w:r>
        <w:r w:rsidRPr="00EF3E6F">
          <w:rPr>
            <w:rFonts w:ascii="Arial" w:hAnsi="Arial" w:cs="Arial"/>
          </w:rPr>
          <w:fldChar w:fldCharType="end"/>
        </w:r>
        <w:r w:rsidRPr="00EF3E6F">
          <w:rPr>
            <w:rFonts w:ascii="Arial" w:hAnsi="Arial" w:cs="Arial"/>
          </w:rPr>
          <w:t xml:space="preserve">  </w:t>
        </w:r>
      </w:p>
      <w:p w:rsidRPr="00EF3E6F" w:rsidR="000E07C2" w:rsidP="00BA7447" w:rsidRDefault="00BA7447" w14:paraId="574BE5D8" w14:textId="36B0DF36">
        <w:pPr>
          <w:pStyle w:val="Zaglavlje"/>
          <w:jc w:val="right"/>
          <w:rPr>
            <w:rFonts w:ascii="Arial" w:hAnsi="Arial" w:cs="Arial"/>
          </w:rPr>
        </w:pPr>
        <w:r w:rsidRPr="00BA7447">
          <w:rPr>
            <w:rFonts w:ascii="Arial" w:hAnsi="Arial" w:cs="Arial"/>
          </w:rPr>
          <w:t>Poslovni broj: Pp-585/2026-</w:t>
        </w:r>
        <w:r>
          <w:rPr>
            <w:rFonts w:ascii="Arial" w:hAnsi="Arial" w:cs="Arial"/>
          </w:rPr>
          <w:t>2</w:t>
        </w:r>
      </w:p>
    </w:sdtContent>
  </w:sdt>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620CB8"/>
    <w:multiLevelType w:val="hybridMultilevel"/>
    <w:tmpl w:val="F582459A"/>
    <w:lvl w:ilvl="0" w:tplc="6FAA5890">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26425FD4"/>
    <w:multiLevelType w:val="hybridMultilevel"/>
    <w:tmpl w:val="16482BDC"/>
    <w:lvl w:ilvl="0" w:tplc="041A000F">
      <w:start w:val="1"/>
      <w:numFmt w:val="decimal"/>
      <w:lvlText w:val="%1."/>
      <w:lvlJc w:val="left"/>
      <w:pPr>
        <w:tabs>
          <w:tab w:val="num" w:pos="1788"/>
        </w:tabs>
        <w:ind w:left="1788" w:hanging="360"/>
      </w:pPr>
    </w:lvl>
    <w:lvl w:ilvl="1" w:tplc="041A0019" w:tentative="true">
      <w:start w:val="1"/>
      <w:numFmt w:val="lowerLetter"/>
      <w:lvlText w:val="%2."/>
      <w:lvlJc w:val="left"/>
      <w:pPr>
        <w:tabs>
          <w:tab w:val="num" w:pos="2508"/>
        </w:tabs>
        <w:ind w:left="2508" w:hanging="360"/>
      </w:pPr>
    </w:lvl>
    <w:lvl w:ilvl="2" w:tplc="041A001B" w:tentative="true">
      <w:start w:val="1"/>
      <w:numFmt w:val="lowerRoman"/>
      <w:lvlText w:val="%3."/>
      <w:lvlJc w:val="right"/>
      <w:pPr>
        <w:tabs>
          <w:tab w:val="num" w:pos="3228"/>
        </w:tabs>
        <w:ind w:left="3228" w:hanging="180"/>
      </w:pPr>
    </w:lvl>
    <w:lvl w:ilvl="3" w:tplc="041A000F" w:tentative="true">
      <w:start w:val="1"/>
      <w:numFmt w:val="decimal"/>
      <w:lvlText w:val="%4."/>
      <w:lvlJc w:val="left"/>
      <w:pPr>
        <w:tabs>
          <w:tab w:val="num" w:pos="3948"/>
        </w:tabs>
        <w:ind w:left="3948" w:hanging="360"/>
      </w:pPr>
    </w:lvl>
    <w:lvl w:ilvl="4" w:tplc="041A0019" w:tentative="true">
      <w:start w:val="1"/>
      <w:numFmt w:val="lowerLetter"/>
      <w:lvlText w:val="%5."/>
      <w:lvlJc w:val="left"/>
      <w:pPr>
        <w:tabs>
          <w:tab w:val="num" w:pos="4668"/>
        </w:tabs>
        <w:ind w:left="4668" w:hanging="360"/>
      </w:pPr>
    </w:lvl>
    <w:lvl w:ilvl="5" w:tplc="041A001B" w:tentative="true">
      <w:start w:val="1"/>
      <w:numFmt w:val="lowerRoman"/>
      <w:lvlText w:val="%6."/>
      <w:lvlJc w:val="right"/>
      <w:pPr>
        <w:tabs>
          <w:tab w:val="num" w:pos="5388"/>
        </w:tabs>
        <w:ind w:left="5388" w:hanging="180"/>
      </w:pPr>
    </w:lvl>
    <w:lvl w:ilvl="6" w:tplc="041A000F" w:tentative="true">
      <w:start w:val="1"/>
      <w:numFmt w:val="decimal"/>
      <w:lvlText w:val="%7."/>
      <w:lvlJc w:val="left"/>
      <w:pPr>
        <w:tabs>
          <w:tab w:val="num" w:pos="6108"/>
        </w:tabs>
        <w:ind w:left="6108" w:hanging="360"/>
      </w:pPr>
    </w:lvl>
    <w:lvl w:ilvl="7" w:tplc="041A0019" w:tentative="true">
      <w:start w:val="1"/>
      <w:numFmt w:val="lowerLetter"/>
      <w:lvlText w:val="%8."/>
      <w:lvlJc w:val="left"/>
      <w:pPr>
        <w:tabs>
          <w:tab w:val="num" w:pos="6828"/>
        </w:tabs>
        <w:ind w:left="6828" w:hanging="360"/>
      </w:pPr>
    </w:lvl>
    <w:lvl w:ilvl="8" w:tplc="041A001B" w:tentative="true">
      <w:start w:val="1"/>
      <w:numFmt w:val="lowerRoman"/>
      <w:lvlText w:val="%9."/>
      <w:lvlJc w:val="right"/>
      <w:pPr>
        <w:tabs>
          <w:tab w:val="num" w:pos="7548"/>
        </w:tabs>
        <w:ind w:left="7548" w:hanging="180"/>
      </w:pPr>
    </w:lvl>
  </w:abstractNum>
  <w:abstractNum w:abstractNumId="2">
    <w:nsid w:val="2F48271E"/>
    <w:multiLevelType w:val="hybridMultilevel"/>
    <w:tmpl w:val="AD8419A8"/>
    <w:lvl w:ilvl="0" w:tplc="011855CA">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3">
    <w:nsid w:val="556E2FCF"/>
    <w:multiLevelType w:val="hybridMultilevel"/>
    <w:tmpl w:val="5BC4CEA6"/>
    <w:lvl w:ilvl="0" w:tplc="DE200C04">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4">
    <w:nsid w:val="56F944B0"/>
    <w:multiLevelType w:val="hybridMultilevel"/>
    <w:tmpl w:val="C2E0AA64"/>
    <w:lvl w:ilvl="0" w:tplc="041A000F">
      <w:start w:val="1"/>
      <w:numFmt w:val="decimal"/>
      <w:lvlText w:val="%1."/>
      <w:lvlJc w:val="left"/>
      <w:pPr>
        <w:tabs>
          <w:tab w:val="num" w:pos="1428"/>
        </w:tabs>
        <w:ind w:left="1428" w:hanging="360"/>
      </w:pPr>
    </w:lvl>
    <w:lvl w:ilvl="1" w:tplc="041A0019" w:tentative="true">
      <w:start w:val="1"/>
      <w:numFmt w:val="lowerLetter"/>
      <w:lvlText w:val="%2."/>
      <w:lvlJc w:val="left"/>
      <w:pPr>
        <w:tabs>
          <w:tab w:val="num" w:pos="2148"/>
        </w:tabs>
        <w:ind w:left="2148" w:hanging="360"/>
      </w:pPr>
    </w:lvl>
    <w:lvl w:ilvl="2" w:tplc="041A001B" w:tentative="true">
      <w:start w:val="1"/>
      <w:numFmt w:val="lowerRoman"/>
      <w:lvlText w:val="%3."/>
      <w:lvlJc w:val="right"/>
      <w:pPr>
        <w:tabs>
          <w:tab w:val="num" w:pos="2868"/>
        </w:tabs>
        <w:ind w:left="2868" w:hanging="180"/>
      </w:pPr>
    </w:lvl>
    <w:lvl w:ilvl="3" w:tplc="041A000F" w:tentative="true">
      <w:start w:val="1"/>
      <w:numFmt w:val="decimal"/>
      <w:lvlText w:val="%4."/>
      <w:lvlJc w:val="left"/>
      <w:pPr>
        <w:tabs>
          <w:tab w:val="num" w:pos="3588"/>
        </w:tabs>
        <w:ind w:left="3588" w:hanging="360"/>
      </w:pPr>
    </w:lvl>
    <w:lvl w:ilvl="4" w:tplc="041A0019" w:tentative="true">
      <w:start w:val="1"/>
      <w:numFmt w:val="lowerLetter"/>
      <w:lvlText w:val="%5."/>
      <w:lvlJc w:val="left"/>
      <w:pPr>
        <w:tabs>
          <w:tab w:val="num" w:pos="4308"/>
        </w:tabs>
        <w:ind w:left="4308" w:hanging="360"/>
      </w:pPr>
    </w:lvl>
    <w:lvl w:ilvl="5" w:tplc="041A001B" w:tentative="true">
      <w:start w:val="1"/>
      <w:numFmt w:val="lowerRoman"/>
      <w:lvlText w:val="%6."/>
      <w:lvlJc w:val="right"/>
      <w:pPr>
        <w:tabs>
          <w:tab w:val="num" w:pos="5028"/>
        </w:tabs>
        <w:ind w:left="5028" w:hanging="180"/>
      </w:pPr>
    </w:lvl>
    <w:lvl w:ilvl="6" w:tplc="041A000F" w:tentative="true">
      <w:start w:val="1"/>
      <w:numFmt w:val="decimal"/>
      <w:lvlText w:val="%7."/>
      <w:lvlJc w:val="left"/>
      <w:pPr>
        <w:tabs>
          <w:tab w:val="num" w:pos="5748"/>
        </w:tabs>
        <w:ind w:left="5748" w:hanging="360"/>
      </w:pPr>
    </w:lvl>
    <w:lvl w:ilvl="7" w:tplc="041A0019" w:tentative="true">
      <w:start w:val="1"/>
      <w:numFmt w:val="lowerLetter"/>
      <w:lvlText w:val="%8."/>
      <w:lvlJc w:val="left"/>
      <w:pPr>
        <w:tabs>
          <w:tab w:val="num" w:pos="6468"/>
        </w:tabs>
        <w:ind w:left="6468" w:hanging="360"/>
      </w:pPr>
    </w:lvl>
    <w:lvl w:ilvl="8" w:tplc="041A001B" w:tentative="true">
      <w:start w:val="1"/>
      <w:numFmt w:val="lowerRoman"/>
      <w:lvlText w:val="%9."/>
      <w:lvlJc w:val="right"/>
      <w:pPr>
        <w:tabs>
          <w:tab w:val="num" w:pos="7188"/>
        </w:tabs>
        <w:ind w:left="7188" w:hanging="180"/>
      </w:pPr>
    </w:lvl>
  </w:abstractNum>
  <w:abstractNum w:abstractNumId="5">
    <w:nsid w:val="5B4E7810"/>
    <w:multiLevelType w:val="hybridMultilevel"/>
    <w:tmpl w:val="6C14CFDE"/>
    <w:lvl w:ilvl="0" w:tplc="AC0E0208">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6">
    <w:nsid w:val="66C01E48"/>
    <w:multiLevelType w:val="hybridMultilevel"/>
    <w:tmpl w:val="685C1F3A"/>
    <w:lvl w:ilvl="0" w:tplc="205E1754">
      <w:start w:val="1"/>
      <w:numFmt w:val="decimal"/>
      <w:lvlText w:val="%1."/>
      <w:lvlJc w:val="left"/>
      <w:pPr>
        <w:ind w:left="708" w:hanging="705"/>
      </w:pPr>
      <w:rPr>
        <w:rFonts w:hint="default"/>
      </w:rPr>
    </w:lvl>
    <w:lvl w:ilvl="1" w:tplc="041A0019" w:tentative="true">
      <w:start w:val="1"/>
      <w:numFmt w:val="lowerLetter"/>
      <w:lvlText w:val="%2."/>
      <w:lvlJc w:val="left"/>
      <w:pPr>
        <w:ind w:left="1083" w:hanging="360"/>
      </w:pPr>
    </w:lvl>
    <w:lvl w:ilvl="2" w:tplc="041A001B" w:tentative="true">
      <w:start w:val="1"/>
      <w:numFmt w:val="lowerRoman"/>
      <w:lvlText w:val="%3."/>
      <w:lvlJc w:val="right"/>
      <w:pPr>
        <w:ind w:left="1803" w:hanging="180"/>
      </w:pPr>
    </w:lvl>
    <w:lvl w:ilvl="3" w:tplc="041A000F" w:tentative="true">
      <w:start w:val="1"/>
      <w:numFmt w:val="decimal"/>
      <w:lvlText w:val="%4."/>
      <w:lvlJc w:val="left"/>
      <w:pPr>
        <w:ind w:left="2523" w:hanging="360"/>
      </w:pPr>
    </w:lvl>
    <w:lvl w:ilvl="4" w:tplc="041A0019" w:tentative="true">
      <w:start w:val="1"/>
      <w:numFmt w:val="lowerLetter"/>
      <w:lvlText w:val="%5."/>
      <w:lvlJc w:val="left"/>
      <w:pPr>
        <w:ind w:left="3243" w:hanging="360"/>
      </w:pPr>
    </w:lvl>
    <w:lvl w:ilvl="5" w:tplc="041A001B" w:tentative="true">
      <w:start w:val="1"/>
      <w:numFmt w:val="lowerRoman"/>
      <w:lvlText w:val="%6."/>
      <w:lvlJc w:val="right"/>
      <w:pPr>
        <w:ind w:left="3963" w:hanging="180"/>
      </w:pPr>
    </w:lvl>
    <w:lvl w:ilvl="6" w:tplc="041A000F" w:tentative="true">
      <w:start w:val="1"/>
      <w:numFmt w:val="decimal"/>
      <w:lvlText w:val="%7."/>
      <w:lvlJc w:val="left"/>
      <w:pPr>
        <w:ind w:left="4683" w:hanging="360"/>
      </w:pPr>
    </w:lvl>
    <w:lvl w:ilvl="7" w:tplc="041A0019" w:tentative="true">
      <w:start w:val="1"/>
      <w:numFmt w:val="lowerLetter"/>
      <w:lvlText w:val="%8."/>
      <w:lvlJc w:val="left"/>
      <w:pPr>
        <w:ind w:left="5403" w:hanging="360"/>
      </w:pPr>
    </w:lvl>
    <w:lvl w:ilvl="8" w:tplc="041A001B" w:tentative="true">
      <w:start w:val="1"/>
      <w:numFmt w:val="lowerRoman"/>
      <w:lvlText w:val="%9."/>
      <w:lvlJc w:val="right"/>
      <w:pPr>
        <w:ind w:left="6123" w:hanging="180"/>
      </w:pPr>
    </w:lvl>
  </w:abstractNum>
  <w:num w:numId="1">
    <w:abstractNumId w:val="0"/>
  </w:num>
  <w:num w:numId="2">
    <w:abstractNumId w:val="3"/>
  </w:num>
  <w:num w:numId="3">
    <w:abstractNumId w:val="5"/>
  </w:num>
  <w:num w:numId="4">
    <w:abstractNumId w:val="4"/>
  </w:num>
  <w:num w:numId="5">
    <w:abstractNumId w:val="1"/>
  </w:num>
  <w:num w:numId="6">
    <w:abstractNumId w:val="2"/>
  </w:num>
  <w:num w:numId="7">
    <w:abstractNumId w:val="6"/>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embedSystemFonts/>
  <w:proofState w:spelling="clean" w:grammar="clean"/>
  <w:stylePaneFormatFilter w:val="3F01"/>
  <w:defaultTabStop w:val="708"/>
  <w:hyphenationZone w:val="425"/>
  <w:noPunctuationKerning/>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5B0"/>
    <w:rsid w:val="000039EE"/>
    <w:rsid w:val="000120B2"/>
    <w:rsid w:val="00022B0A"/>
    <w:rsid w:val="000316E8"/>
    <w:rsid w:val="00047E6F"/>
    <w:rsid w:val="00051BC0"/>
    <w:rsid w:val="0008253E"/>
    <w:rsid w:val="00084C52"/>
    <w:rsid w:val="0009783E"/>
    <w:rsid w:val="000E07C2"/>
    <w:rsid w:val="000E19CE"/>
    <w:rsid w:val="000E68C0"/>
    <w:rsid w:val="00155FDB"/>
    <w:rsid w:val="001A0FD9"/>
    <w:rsid w:val="001B3771"/>
    <w:rsid w:val="001B51B9"/>
    <w:rsid w:val="001D0F19"/>
    <w:rsid w:val="001E3B0D"/>
    <w:rsid w:val="001E7425"/>
    <w:rsid w:val="001F7344"/>
    <w:rsid w:val="00210996"/>
    <w:rsid w:val="00232C57"/>
    <w:rsid w:val="002810FB"/>
    <w:rsid w:val="002C31F1"/>
    <w:rsid w:val="002C77D2"/>
    <w:rsid w:val="002D1992"/>
    <w:rsid w:val="002D1DE4"/>
    <w:rsid w:val="002E0617"/>
    <w:rsid w:val="002F12EF"/>
    <w:rsid w:val="002F45E1"/>
    <w:rsid w:val="0033223F"/>
    <w:rsid w:val="0035698F"/>
    <w:rsid w:val="00365C6B"/>
    <w:rsid w:val="003807E8"/>
    <w:rsid w:val="003A5DB4"/>
    <w:rsid w:val="003C626E"/>
    <w:rsid w:val="003C7F01"/>
    <w:rsid w:val="00400626"/>
    <w:rsid w:val="00400F93"/>
    <w:rsid w:val="00423DD9"/>
    <w:rsid w:val="00431946"/>
    <w:rsid w:val="0045167C"/>
    <w:rsid w:val="00463FDB"/>
    <w:rsid w:val="0047019A"/>
    <w:rsid w:val="00475D3C"/>
    <w:rsid w:val="00483786"/>
    <w:rsid w:val="0048450A"/>
    <w:rsid w:val="00485552"/>
    <w:rsid w:val="00490EFF"/>
    <w:rsid w:val="004D5524"/>
    <w:rsid w:val="005145B0"/>
    <w:rsid w:val="00521FEA"/>
    <w:rsid w:val="00522D5D"/>
    <w:rsid w:val="00525FCF"/>
    <w:rsid w:val="005321C1"/>
    <w:rsid w:val="005552A4"/>
    <w:rsid w:val="005C5798"/>
    <w:rsid w:val="005E034E"/>
    <w:rsid w:val="005F3749"/>
    <w:rsid w:val="00620569"/>
    <w:rsid w:val="00627DA8"/>
    <w:rsid w:val="006310B0"/>
    <w:rsid w:val="00632FB1"/>
    <w:rsid w:val="006377A7"/>
    <w:rsid w:val="00640E61"/>
    <w:rsid w:val="006456B4"/>
    <w:rsid w:val="006562C9"/>
    <w:rsid w:val="00666BA0"/>
    <w:rsid w:val="006813E1"/>
    <w:rsid w:val="00692223"/>
    <w:rsid w:val="006D37AB"/>
    <w:rsid w:val="006E4575"/>
    <w:rsid w:val="0070060E"/>
    <w:rsid w:val="007159E5"/>
    <w:rsid w:val="00715A13"/>
    <w:rsid w:val="00717060"/>
    <w:rsid w:val="00721C1F"/>
    <w:rsid w:val="00723809"/>
    <w:rsid w:val="00793FB1"/>
    <w:rsid w:val="007A201F"/>
    <w:rsid w:val="007C17C6"/>
    <w:rsid w:val="007E2CD7"/>
    <w:rsid w:val="00815DD5"/>
    <w:rsid w:val="00822DB6"/>
    <w:rsid w:val="00862227"/>
    <w:rsid w:val="0089647C"/>
    <w:rsid w:val="008B33E5"/>
    <w:rsid w:val="008C2EE4"/>
    <w:rsid w:val="008F037F"/>
    <w:rsid w:val="00901C07"/>
    <w:rsid w:val="0092356B"/>
    <w:rsid w:val="00923C07"/>
    <w:rsid w:val="00927E14"/>
    <w:rsid w:val="0094463C"/>
    <w:rsid w:val="009728F7"/>
    <w:rsid w:val="00996422"/>
    <w:rsid w:val="009A110D"/>
    <w:rsid w:val="009A7A40"/>
    <w:rsid w:val="009B3E06"/>
    <w:rsid w:val="009C1BD3"/>
    <w:rsid w:val="009D2413"/>
    <w:rsid w:val="009E595B"/>
    <w:rsid w:val="009E5EF4"/>
    <w:rsid w:val="00A30208"/>
    <w:rsid w:val="00A84E2E"/>
    <w:rsid w:val="00A8533B"/>
    <w:rsid w:val="00AA1045"/>
    <w:rsid w:val="00AC5FCD"/>
    <w:rsid w:val="00AD577F"/>
    <w:rsid w:val="00B0437F"/>
    <w:rsid w:val="00B24A7C"/>
    <w:rsid w:val="00B44976"/>
    <w:rsid w:val="00B5159F"/>
    <w:rsid w:val="00B57C84"/>
    <w:rsid w:val="00BA6214"/>
    <w:rsid w:val="00BA7447"/>
    <w:rsid w:val="00BB2EE6"/>
    <w:rsid w:val="00BC08A8"/>
    <w:rsid w:val="00BC1A10"/>
    <w:rsid w:val="00BC625B"/>
    <w:rsid w:val="00BD796E"/>
    <w:rsid w:val="00BE1268"/>
    <w:rsid w:val="00BE2268"/>
    <w:rsid w:val="00C04BE8"/>
    <w:rsid w:val="00C22F01"/>
    <w:rsid w:val="00C40B9A"/>
    <w:rsid w:val="00C66ADA"/>
    <w:rsid w:val="00C6722C"/>
    <w:rsid w:val="00C679D3"/>
    <w:rsid w:val="00CB5F0C"/>
    <w:rsid w:val="00CE4A5B"/>
    <w:rsid w:val="00D03550"/>
    <w:rsid w:val="00D20488"/>
    <w:rsid w:val="00D27671"/>
    <w:rsid w:val="00D31F3A"/>
    <w:rsid w:val="00D33E48"/>
    <w:rsid w:val="00D44FEE"/>
    <w:rsid w:val="00D763CA"/>
    <w:rsid w:val="00D83D8E"/>
    <w:rsid w:val="00DA3AB8"/>
    <w:rsid w:val="00E33BDF"/>
    <w:rsid w:val="00E34030"/>
    <w:rsid w:val="00E504CE"/>
    <w:rsid w:val="00E54C4A"/>
    <w:rsid w:val="00E73D67"/>
    <w:rsid w:val="00EB0872"/>
    <w:rsid w:val="00EE22AE"/>
    <w:rsid w:val="00EF0585"/>
    <w:rsid w:val="00EF3E6F"/>
    <w:rsid w:val="00EF6882"/>
    <w:rsid w:val="00F04597"/>
    <w:rsid w:val="00F12925"/>
    <w:rsid w:val="00F268D9"/>
    <w:rsid w:val="00F33778"/>
    <w:rsid w:val="00F5649A"/>
    <w:rsid w:val="00F66A5A"/>
    <w:rsid w:val="00F71B71"/>
    <w:rsid w:val="00FC1A12"/>
    <w:rsid w:val="00FC2E6E"/>
    <w:rsid w:val="00FD3A15"/>
    <w:rsid w:val="00FE1B2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0079B605"/>
  <w15:docId w15:val="{1BCE036D-BD48-44AD-B1A5-527FB5AF9FFF}"/>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BE1268"/>
    <w:rPr>
      <w:sz w:val="24"/>
      <w:szCs w:val="24"/>
    </w:rPr>
  </w:style>
  <w:style w:type="character" w:styleId="Zadanifontodlomka" w:default="true">
    <w:name w:val="Default Paragraph Font"/>
    <w:uiPriority w:val="1"/>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ekstbalonia">
    <w:name w:val="Balloon Text"/>
    <w:basedOn w:val="Normal"/>
    <w:link w:val="TekstbaloniaChar"/>
    <w:rsid w:val="001F7344"/>
    <w:rPr>
      <w:rFonts w:ascii="Tahoma" w:hAnsi="Tahoma" w:cs="Tahoma"/>
      <w:sz w:val="16"/>
      <w:szCs w:val="16"/>
    </w:rPr>
  </w:style>
  <w:style w:type="character" w:styleId="TekstbaloniaChar" w:customStyle="true">
    <w:name w:val="Tekst balončića Char"/>
    <w:link w:val="Tekstbalonia"/>
    <w:rsid w:val="001F7344"/>
    <w:rPr>
      <w:rFonts w:ascii="Tahoma" w:hAnsi="Tahoma" w:cs="Tahoma"/>
      <w:sz w:val="16"/>
      <w:szCs w:val="16"/>
    </w:rPr>
  </w:style>
  <w:style w:type="character" w:styleId="ZaglavljeChar" w:customStyle="true">
    <w:name w:val="Zaglavlje Char"/>
    <w:basedOn w:val="Zadanifontodlomka"/>
    <w:link w:val="Zaglavlje"/>
    <w:uiPriority w:val="99"/>
    <w:rsid w:val="00EF3E6F"/>
    <w:rPr>
      <w:sz w:val="24"/>
      <w:szCs w:val="24"/>
    </w:rPr>
  </w:style>
  <w:style w:type="character" w:styleId="Hiperveza">
    <w:name w:val="Hyperlink"/>
    <w:basedOn w:val="Zadanifontodlomka"/>
    <w:uiPriority w:val="99"/>
    <w:semiHidden/>
    <w:unhideWhenUsed/>
    <w:rsid w:val="00723809"/>
    <w:rPr>
      <w:color w:val="0563C1" w:themeColor="hyperlink"/>
      <w:u w:val="single"/>
    </w:rPr>
  </w:style>
  <w:style w:type="paragraph" w:styleId="Bezproreda">
    <w:name w:val="No Spacing"/>
    <w:uiPriority w:val="1"/>
    <w:qFormat/>
    <w:rsid w:val="00723809"/>
    <w:rPr>
      <w:rFonts w:asciiTheme="minorHAnsi" w:hAnsiTheme="minorHAnsi" w:eastAsiaTheme="minorHAnsi" w:cstheme="minorBidi"/>
      <w:sz w:val="22"/>
      <w:szCs w:val="22"/>
      <w:lang w:eastAsia="en-US"/>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885142">
      <w:bodyDiv w:val="true"/>
      <w:marLeft w:val="0"/>
      <w:marRight w:val="0"/>
      <w:marTop w:val="0"/>
      <w:marBottom w:val="0"/>
      <w:divBdr>
        <w:top w:val="none" w:color="auto" w:sz="0" w:space="0"/>
        <w:left w:val="none" w:color="auto" w:sz="0" w:space="0"/>
        <w:bottom w:val="none" w:color="auto" w:sz="0" w:space="0"/>
        <w:right w:val="none" w:color="auto" w:sz="0" w:space="0"/>
      </w:divBdr>
    </w:div>
    <w:div w:id="241531448">
      <w:bodyDiv w:val="true"/>
      <w:marLeft w:val="0"/>
      <w:marRight w:val="0"/>
      <w:marTop w:val="0"/>
      <w:marBottom w:val="0"/>
      <w:divBdr>
        <w:top w:val="none" w:color="auto" w:sz="0" w:space="0"/>
        <w:left w:val="none" w:color="auto" w:sz="0" w:space="0"/>
        <w:bottom w:val="none" w:color="auto" w:sz="0" w:space="0"/>
        <w:right w:val="none" w:color="auto" w:sz="0" w:space="0"/>
      </w:divBdr>
    </w:div>
    <w:div w:id="384911740">
      <w:bodyDiv w:val="true"/>
      <w:marLeft w:val="0"/>
      <w:marRight w:val="0"/>
      <w:marTop w:val="0"/>
      <w:marBottom w:val="0"/>
      <w:divBdr>
        <w:top w:val="none" w:color="auto" w:sz="0" w:space="0"/>
        <w:left w:val="none" w:color="auto" w:sz="0" w:space="0"/>
        <w:bottom w:val="none" w:color="auto" w:sz="0" w:space="0"/>
        <w:right w:val="none" w:color="auto" w:sz="0" w:space="0"/>
      </w:divBdr>
    </w:div>
    <w:div w:id="434322606">
      <w:bodyDiv w:val="true"/>
      <w:marLeft w:val="0"/>
      <w:marRight w:val="0"/>
      <w:marTop w:val="0"/>
      <w:marBottom w:val="0"/>
      <w:divBdr>
        <w:top w:val="none" w:color="auto" w:sz="0" w:space="0"/>
        <w:left w:val="none" w:color="auto" w:sz="0" w:space="0"/>
        <w:bottom w:val="none" w:color="auto" w:sz="0" w:space="0"/>
        <w:right w:val="none" w:color="auto" w:sz="0" w:space="0"/>
      </w:divBdr>
    </w:div>
    <w:div w:id="478038736">
      <w:bodyDiv w:val="true"/>
      <w:marLeft w:val="0"/>
      <w:marRight w:val="0"/>
      <w:marTop w:val="0"/>
      <w:marBottom w:val="0"/>
      <w:divBdr>
        <w:top w:val="none" w:color="auto" w:sz="0" w:space="0"/>
        <w:left w:val="none" w:color="auto" w:sz="0" w:space="0"/>
        <w:bottom w:val="none" w:color="auto" w:sz="0" w:space="0"/>
        <w:right w:val="none" w:color="auto" w:sz="0" w:space="0"/>
      </w:divBdr>
    </w:div>
    <w:div w:id="498618510">
      <w:bodyDiv w:val="true"/>
      <w:marLeft w:val="0"/>
      <w:marRight w:val="0"/>
      <w:marTop w:val="0"/>
      <w:marBottom w:val="0"/>
      <w:divBdr>
        <w:top w:val="none" w:color="auto" w:sz="0" w:space="0"/>
        <w:left w:val="none" w:color="auto" w:sz="0" w:space="0"/>
        <w:bottom w:val="none" w:color="auto" w:sz="0" w:space="0"/>
        <w:right w:val="none" w:color="auto" w:sz="0" w:space="0"/>
      </w:divBdr>
    </w:div>
    <w:div w:id="540434308">
      <w:bodyDiv w:val="true"/>
      <w:marLeft w:val="0"/>
      <w:marRight w:val="0"/>
      <w:marTop w:val="0"/>
      <w:marBottom w:val="0"/>
      <w:divBdr>
        <w:top w:val="none" w:color="auto" w:sz="0" w:space="0"/>
        <w:left w:val="none" w:color="auto" w:sz="0" w:space="0"/>
        <w:bottom w:val="none" w:color="auto" w:sz="0" w:space="0"/>
        <w:right w:val="none" w:color="auto" w:sz="0" w:space="0"/>
      </w:divBdr>
    </w:div>
    <w:div w:id="599873790">
      <w:bodyDiv w:val="true"/>
      <w:marLeft w:val="0"/>
      <w:marRight w:val="0"/>
      <w:marTop w:val="0"/>
      <w:marBottom w:val="0"/>
      <w:divBdr>
        <w:top w:val="none" w:color="auto" w:sz="0" w:space="0"/>
        <w:left w:val="none" w:color="auto" w:sz="0" w:space="0"/>
        <w:bottom w:val="none" w:color="auto" w:sz="0" w:space="0"/>
        <w:right w:val="none" w:color="auto" w:sz="0" w:space="0"/>
      </w:divBdr>
    </w:div>
    <w:div w:id="792672224">
      <w:bodyDiv w:val="true"/>
      <w:marLeft w:val="0"/>
      <w:marRight w:val="0"/>
      <w:marTop w:val="0"/>
      <w:marBottom w:val="0"/>
      <w:divBdr>
        <w:top w:val="none" w:color="auto" w:sz="0" w:space="0"/>
        <w:left w:val="none" w:color="auto" w:sz="0" w:space="0"/>
        <w:bottom w:val="none" w:color="auto" w:sz="0" w:space="0"/>
        <w:right w:val="none" w:color="auto" w:sz="0" w:space="0"/>
      </w:divBdr>
    </w:div>
    <w:div w:id="862784776">
      <w:bodyDiv w:val="true"/>
      <w:marLeft w:val="0"/>
      <w:marRight w:val="0"/>
      <w:marTop w:val="0"/>
      <w:marBottom w:val="0"/>
      <w:divBdr>
        <w:top w:val="none" w:color="auto" w:sz="0" w:space="0"/>
        <w:left w:val="none" w:color="auto" w:sz="0" w:space="0"/>
        <w:bottom w:val="none" w:color="auto" w:sz="0" w:space="0"/>
        <w:right w:val="none" w:color="auto" w:sz="0" w:space="0"/>
      </w:divBdr>
    </w:div>
    <w:div w:id="899948325">
      <w:bodyDiv w:val="true"/>
      <w:marLeft w:val="0"/>
      <w:marRight w:val="0"/>
      <w:marTop w:val="0"/>
      <w:marBottom w:val="0"/>
      <w:divBdr>
        <w:top w:val="none" w:color="auto" w:sz="0" w:space="0"/>
        <w:left w:val="none" w:color="auto" w:sz="0" w:space="0"/>
        <w:bottom w:val="none" w:color="auto" w:sz="0" w:space="0"/>
        <w:right w:val="none" w:color="auto" w:sz="0" w:space="0"/>
      </w:divBdr>
    </w:div>
    <w:div w:id="1259829135">
      <w:bodyDiv w:val="true"/>
      <w:marLeft w:val="0"/>
      <w:marRight w:val="0"/>
      <w:marTop w:val="0"/>
      <w:marBottom w:val="0"/>
      <w:divBdr>
        <w:top w:val="none" w:color="auto" w:sz="0" w:space="0"/>
        <w:left w:val="none" w:color="auto" w:sz="0" w:space="0"/>
        <w:bottom w:val="none" w:color="auto" w:sz="0" w:space="0"/>
        <w:right w:val="none" w:color="auto" w:sz="0" w:space="0"/>
      </w:divBdr>
    </w:div>
    <w:div w:id="1442533822">
      <w:bodyDiv w:val="true"/>
      <w:marLeft w:val="0"/>
      <w:marRight w:val="0"/>
      <w:marTop w:val="0"/>
      <w:marBottom w:val="0"/>
      <w:divBdr>
        <w:top w:val="none" w:color="auto" w:sz="0" w:space="0"/>
        <w:left w:val="none" w:color="auto" w:sz="0" w:space="0"/>
        <w:bottom w:val="none" w:color="auto" w:sz="0" w:space="0"/>
        <w:right w:val="none" w:color="auto" w:sz="0" w:space="0"/>
      </w:divBdr>
    </w:div>
    <w:div w:id="1511720241">
      <w:bodyDiv w:val="true"/>
      <w:marLeft w:val="0"/>
      <w:marRight w:val="0"/>
      <w:marTop w:val="0"/>
      <w:marBottom w:val="0"/>
      <w:divBdr>
        <w:top w:val="none" w:color="auto" w:sz="0" w:space="0"/>
        <w:left w:val="none" w:color="auto" w:sz="0" w:space="0"/>
        <w:bottom w:val="none" w:color="auto" w:sz="0" w:space="0"/>
        <w:right w:val="none" w:color="auto" w:sz="0" w:space="0"/>
      </w:divBdr>
    </w:div>
    <w:div w:id="1537353713">
      <w:bodyDiv w:val="true"/>
      <w:marLeft w:val="0"/>
      <w:marRight w:val="0"/>
      <w:marTop w:val="0"/>
      <w:marBottom w:val="0"/>
      <w:divBdr>
        <w:top w:val="none" w:color="auto" w:sz="0" w:space="0"/>
        <w:left w:val="none" w:color="auto" w:sz="0" w:space="0"/>
        <w:bottom w:val="none" w:color="auto" w:sz="0" w:space="0"/>
        <w:right w:val="none" w:color="auto" w:sz="0" w:space="0"/>
      </w:divBdr>
    </w:div>
    <w:div w:id="1762724270">
      <w:bodyDiv w:val="true"/>
      <w:marLeft w:val="0"/>
      <w:marRight w:val="0"/>
      <w:marTop w:val="0"/>
      <w:marBottom w:val="0"/>
      <w:divBdr>
        <w:top w:val="none" w:color="auto" w:sz="0" w:space="0"/>
        <w:left w:val="none" w:color="auto" w:sz="0" w:space="0"/>
        <w:bottom w:val="none" w:color="auto" w:sz="0" w:space="0"/>
        <w:right w:val="none" w:color="auto" w:sz="0" w:space="0"/>
      </w:divBdr>
    </w:div>
    <w:div w:id="1812285088">
      <w:bodyDiv w:val="true"/>
      <w:marLeft w:val="0"/>
      <w:marRight w:val="0"/>
      <w:marTop w:val="0"/>
      <w:marBottom w:val="0"/>
      <w:divBdr>
        <w:top w:val="none" w:color="auto" w:sz="0" w:space="0"/>
        <w:left w:val="none" w:color="auto" w:sz="0" w:space="0"/>
        <w:bottom w:val="none" w:color="auto" w:sz="0" w:space="0"/>
        <w:right w:val="none" w:color="auto" w:sz="0" w:space="0"/>
      </w:divBdr>
    </w:div>
    <w:div w:id="1906331725">
      <w:bodyDiv w:val="true"/>
      <w:marLeft w:val="0"/>
      <w:marRight w:val="0"/>
      <w:marTop w:val="0"/>
      <w:marBottom w:val="0"/>
      <w:divBdr>
        <w:top w:val="none" w:color="auto" w:sz="0" w:space="0"/>
        <w:left w:val="none" w:color="auto" w:sz="0" w:space="0"/>
        <w:bottom w:val="none" w:color="auto" w:sz="0" w:space="0"/>
        <w:right w:val="none" w:color="auto" w:sz="0" w:space="0"/>
      </w:divBdr>
    </w:div>
    <w:div w:id="1935091005">
      <w:bodyDiv w:val="true"/>
      <w:marLeft w:val="0"/>
      <w:marRight w:val="0"/>
      <w:marTop w:val="0"/>
      <w:marBottom w:val="0"/>
      <w:divBdr>
        <w:top w:val="none" w:color="auto" w:sz="0" w:space="0"/>
        <w:left w:val="none" w:color="auto" w:sz="0" w:space="0"/>
        <w:bottom w:val="none" w:color="auto" w:sz="0" w:space="0"/>
        <w:right w:val="none" w:color="auto" w:sz="0" w:space="0"/>
      </w:divBdr>
    </w:div>
    <w:div w:id="2003585336">
      <w:bodyDiv w:val="true"/>
      <w:marLeft w:val="0"/>
      <w:marRight w:val="0"/>
      <w:marTop w:val="0"/>
      <w:marBottom w:val="0"/>
      <w:divBdr>
        <w:top w:val="none" w:color="auto" w:sz="0" w:space="0"/>
        <w:left w:val="none" w:color="auto" w:sz="0" w:space="0"/>
        <w:bottom w:val="none" w:color="auto" w:sz="0" w:space="0"/>
        <w:right w:val="none" w:color="auto" w:sz="0" w:space="0"/>
      </w:divBdr>
    </w:div>
    <w:div w:id="209624450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B39BB9-27C3-4B81-AE99-3B8268CC330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PREKRŠAJNI SUD KRAPINA</properties:Company>
  <properties:Pages>2</properties:Pages>
  <properties:Words>573</properties:Words>
  <properties:Characters>3267</properties:Characters>
  <properties:Lines>27</properties:Lines>
  <properties:Paragraphs>7</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3833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2026-04-02T06:23:00Z</dcterms:created>
  <dc:creator>Maristela Jagečić</dc:creator>
  <cp:lastModifiedBy>Maristela Jagečić</cp:lastModifiedBy>
  <cp:lastPrinted>2026-01-19T13:06:00Z</cp:lastPrinted>
  <dcterms:modified xmlns:xsi="http://www.w3.org/2001/XMLSchema-instance" xsi:type="dcterms:W3CDTF">2026-04-02T06:23:00Z</dcterms:modified>
  <cp:revision>2</cp:revision>
  <dc:title>REPUBLIKA HRVATSKA</dc:title>
</cp:coreProperties>
</file>